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C3D" w:rsidRDefault="00993C3D" w:rsidP="00993C3D">
      <w:pPr>
        <w:tabs>
          <w:tab w:val="left" w:pos="3975"/>
        </w:tabs>
        <w:spacing w:after="0" w:line="240" w:lineRule="auto"/>
      </w:pPr>
      <w:r>
        <w:rPr>
          <w:noProof/>
          <w:lang w:eastAsia="fr-FR"/>
        </w:rPr>
        <w:drawing>
          <wp:anchor distT="36576" distB="36576" distL="36576" distR="36576" simplePos="0" relativeHeight="251656704" behindDoc="0" locked="0" layoutInCell="1" allowOverlap="1">
            <wp:simplePos x="0" y="0"/>
            <wp:positionH relativeFrom="column">
              <wp:posOffset>4688205</wp:posOffset>
            </wp:positionH>
            <wp:positionV relativeFrom="paragraph">
              <wp:posOffset>55245</wp:posOffset>
            </wp:positionV>
            <wp:extent cx="1066800" cy="731520"/>
            <wp:effectExtent l="19050" t="0" r="0" b="0"/>
            <wp:wrapNone/>
            <wp:docPr id="2" name="Image 6" descr="ARMO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ARMOIR1"/>
                    <pic:cNvPicPr>
                      <a:picLocks noChangeAspect="1" noChangeArrowheads="1"/>
                    </pic:cNvPicPr>
                  </pic:nvPicPr>
                  <pic:blipFill>
                    <a:blip r:embed="rId8">
                      <a:clrChange>
                        <a:clrFrom>
                          <a:srgbClr val="FFFFFF"/>
                        </a:clrFrom>
                        <a:clrTo>
                          <a:srgbClr val="FFFFFF">
                            <a:alpha val="0"/>
                          </a:srgbClr>
                        </a:clrTo>
                      </a:clrChange>
                      <a:lum bright="6000"/>
                    </a:blip>
                    <a:srcRect/>
                    <a:stretch>
                      <a:fillRect/>
                    </a:stretch>
                  </pic:blipFill>
                  <pic:spPr bwMode="auto">
                    <a:xfrm>
                      <a:off x="0" y="0"/>
                      <a:ext cx="1066800" cy="731520"/>
                    </a:xfrm>
                    <a:prstGeom prst="rect">
                      <a:avLst/>
                    </a:prstGeom>
                    <a:noFill/>
                    <a:ln w="9525" algn="in">
                      <a:miter lim="800000"/>
                      <a:headEnd/>
                      <a:tailEnd/>
                    </a:ln>
                  </pic:spPr>
                </pic:pic>
              </a:graphicData>
            </a:graphic>
          </wp:anchor>
        </w:drawing>
      </w:r>
      <w:r w:rsidR="00EF0106">
        <w:pict>
          <v:group id="_x0000_s1026" style="position:absolute;margin-left:-15pt;margin-top:13.7pt;width:371.9pt;height:70.65pt;z-index:251657728;mso-position-horizontal-relative:text;mso-position-vertical-relative:text" coordorigin="795,270" coordsize="7438,1413">
            <v:group id="_x0000_s1027" style="position:absolute;left:795;top:270;width:1576;height:1319" coordorigin="108885675,109302600" coordsize="378000,414000">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left:108885675;top:109302600;width:252000;height:414000;mso-wrap-distance-left:2.88pt;mso-wrap-distance-top:2.88pt;mso-wrap-distance-right:2.88pt;mso-wrap-distance-bottom:2.88pt" adj="2645" fillcolor="black" o:cliptowrap="t">
                <v:fill color2="#c0c"/>
                <v:shadow on="t" color="#99f" opacity="52429f" offset="3pt,3pt"/>
                <v:textpath style="font-family:&quot;Magneto&quot;;font-size:14pt;v-text-kern:t" trim="t" fitpath="t" string="C&#10;"/>
              </v:shape>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9" type="#_x0000_t175" style="position:absolute;left:109137675;top:109500600;width:126000;height:201219;mso-wrap-distance-left:2.88pt;mso-wrap-distance-top:2.88pt;mso-wrap-distance-right:2.88pt;mso-wrap-distance-bottom:2.88pt" fillcolor="blue" strokecolor="#36f" o:cliptowrap="t">
                <v:shadow color="#868686"/>
                <v:textpath style="font-family:&quot;Times New Roman&quot;;font-size:14pt;v-text-kern:t" trim="t" fitpath="t" string="G"/>
              </v:shape>
              <v:shapetype id="_x0000_t162" coordsize="21600,21600" o:spt="162" adj="14706" path="m,l21600,m0@0c7200@2,14400@2,21600@0e">
                <v:formulas>
                  <v:f eqn="val #0"/>
                  <v:f eqn="prod #0 1 3"/>
                  <v:f eqn="sum 28800 0 @1"/>
                  <v:f eqn="prod #0 1 2"/>
                  <v:f eqn="sum @1 7200 0"/>
                </v:formulas>
                <v:path textpathok="t" o:connecttype="custom" o:connectlocs="10800,0;0,@3;10800,21600;21600,@3" o:connectangles="270,180,90,0"/>
                <v:textpath on="t" fitshape="t" xscale="t"/>
                <v:handles>
                  <v:h position="topLeft,#0" yrange="11148,21600"/>
                </v:handles>
                <o:lock v:ext="edit" text="t" shapetype="t"/>
              </v:shapetype>
              <v:shape id="_x0000_s1030" type="#_x0000_t162" style="position:absolute;left:109028864;top:109445739;width:162000;height:162000;rotation:-322663fd;mso-wrap-distance-left:2.88pt;mso-wrap-distance-top:2.88pt;mso-wrap-distance-right:2.88pt;mso-wrap-distance-bottom:2.88pt" fillcolor="navy" strokecolor="#036" o:cliptowrap="t">
                <v:fill color2="fill darken(118)" rotate="t" angle="-45" method="linear sigma" type="gradient"/>
                <v:shadow color="#868686"/>
                <v:textpath style="font-family:&quot;Times New Roman&quot;;font-size:12pt;v-text-kern:t" trim="t" fitpath="t" xscale="f" string="R"/>
              </v:shape>
            </v:group>
            <v:shapetype id="_x0000_t202" coordsize="21600,21600" o:spt="202" path="m,l,21600r21600,l21600,xe">
              <v:stroke joinstyle="miter"/>
              <v:path gradientshapeok="t" o:connecttype="rect"/>
            </v:shapetype>
            <v:shape id="_x0000_s1031" type="#_x0000_t202" style="position:absolute;left:2818;top:284;width:5415;height:1399;mso-wrap-distance-left:2.88pt;mso-wrap-distance-top:2.88pt;mso-wrap-distance-right:2.88pt;mso-wrap-distance-bottom:2.88pt" filled="f" stroked="f" insetpen="t" o:cliptowrap="t">
              <v:shadow color="#ccc"/>
              <v:textbox style="mso-next-textbox:#_x0000_s1031;mso-column-margin:2mm" inset="2.88pt,2.88pt,2.88pt,2.88pt">
                <w:txbxContent>
                  <w:p w:rsidR="00993C3D" w:rsidRDefault="00993C3D" w:rsidP="00993C3D">
                    <w:pPr>
                      <w:widowControl w:val="0"/>
                      <w:spacing w:after="0" w:line="180" w:lineRule="auto"/>
                      <w:jc w:val="center"/>
                      <w:rPr>
                        <w:rFonts w:ascii="Script MT Bold" w:hAnsi="Script MT Bold"/>
                        <w:b/>
                        <w:bCs/>
                        <w:color w:val="FF0000"/>
                        <w:sz w:val="28"/>
                        <w:szCs w:val="28"/>
                      </w:rPr>
                    </w:pPr>
                    <w:r>
                      <w:rPr>
                        <w:b/>
                        <w:bCs/>
                        <w:color w:val="CCCC00"/>
                      </w:rPr>
                      <w:t xml:space="preserve"> </w:t>
                    </w:r>
                    <w:r>
                      <w:rPr>
                        <w:rFonts w:ascii="Script MT Bold" w:hAnsi="Script MT Bold"/>
                        <w:b/>
                        <w:bCs/>
                        <w:color w:val="FF0000"/>
                        <w:sz w:val="28"/>
                        <w:szCs w:val="28"/>
                      </w:rPr>
                      <w:t>République du Niger</w:t>
                    </w:r>
                  </w:p>
                  <w:p w:rsidR="00993C3D" w:rsidRDefault="00993C3D" w:rsidP="00993C3D">
                    <w:pPr>
                      <w:widowControl w:val="0"/>
                      <w:spacing w:after="0" w:line="180" w:lineRule="auto"/>
                      <w:jc w:val="center"/>
                      <w:rPr>
                        <w:rFonts w:ascii="Script MT Bold" w:hAnsi="Script MT Bold"/>
                        <w:b/>
                        <w:bCs/>
                        <w:color w:val="FF0000"/>
                        <w:sz w:val="28"/>
                        <w:szCs w:val="28"/>
                      </w:rPr>
                    </w:pPr>
                    <w:r>
                      <w:rPr>
                        <w:rFonts w:ascii="Script MT Bold" w:hAnsi="Script MT Bold"/>
                        <w:b/>
                        <w:bCs/>
                        <w:color w:val="FF0000"/>
                        <w:sz w:val="28"/>
                        <w:szCs w:val="28"/>
                      </w:rPr>
                      <w:t>Région de Dosso</w:t>
                    </w:r>
                  </w:p>
                  <w:p w:rsidR="00993C3D" w:rsidRDefault="00993C3D" w:rsidP="00993C3D">
                    <w:pPr>
                      <w:widowControl w:val="0"/>
                      <w:spacing w:after="0" w:line="180" w:lineRule="auto"/>
                      <w:jc w:val="center"/>
                      <w:rPr>
                        <w:rFonts w:ascii="Script MT Bold" w:hAnsi="Script MT Bold"/>
                        <w:b/>
                        <w:bCs/>
                        <w:color w:val="339933"/>
                        <w:sz w:val="28"/>
                        <w:szCs w:val="28"/>
                      </w:rPr>
                    </w:pPr>
                    <w:r>
                      <w:rPr>
                        <w:rFonts w:ascii="Script MT Bold" w:hAnsi="Script MT Bold"/>
                        <w:b/>
                        <w:bCs/>
                        <w:color w:val="339933"/>
                        <w:sz w:val="28"/>
                        <w:szCs w:val="28"/>
                      </w:rPr>
                      <w:t>Département de Tibiri</w:t>
                    </w:r>
                  </w:p>
                  <w:p w:rsidR="00993C3D" w:rsidRDefault="00993C3D" w:rsidP="00993C3D">
                    <w:pPr>
                      <w:widowControl w:val="0"/>
                      <w:spacing w:after="0"/>
                      <w:jc w:val="center"/>
                      <w:rPr>
                        <w:rFonts w:ascii="Script MT Bold" w:hAnsi="Script MT Bold"/>
                        <w:b/>
                        <w:bCs/>
                        <w:color w:val="339933"/>
                        <w:sz w:val="28"/>
                        <w:szCs w:val="28"/>
                      </w:rPr>
                    </w:pPr>
                    <w:r>
                      <w:rPr>
                        <w:rFonts w:ascii="Script MT Bold" w:hAnsi="Script MT Bold"/>
                        <w:b/>
                        <w:bCs/>
                        <w:color w:val="339933"/>
                        <w:sz w:val="28"/>
                        <w:szCs w:val="28"/>
                      </w:rPr>
                      <w:t>Commune  Rurale de Guéchémé</w:t>
                    </w:r>
                  </w:p>
                </w:txbxContent>
              </v:textbox>
            </v:shape>
          </v:group>
        </w:pict>
      </w:r>
    </w:p>
    <w:p w:rsidR="00993C3D" w:rsidRDefault="00993C3D" w:rsidP="00993C3D">
      <w:pPr>
        <w:tabs>
          <w:tab w:val="left" w:pos="3975"/>
        </w:tabs>
        <w:spacing w:after="0" w:line="240" w:lineRule="auto"/>
      </w:pPr>
    </w:p>
    <w:p w:rsidR="00993C3D" w:rsidRDefault="00993C3D" w:rsidP="00993C3D">
      <w:pPr>
        <w:tabs>
          <w:tab w:val="left" w:pos="3975"/>
        </w:tabs>
        <w:spacing w:after="0" w:line="240" w:lineRule="auto"/>
      </w:pPr>
    </w:p>
    <w:p w:rsidR="00993C3D" w:rsidRDefault="00993C3D" w:rsidP="00993C3D">
      <w:pPr>
        <w:tabs>
          <w:tab w:val="left" w:pos="3975"/>
        </w:tabs>
        <w:spacing w:after="0" w:line="240" w:lineRule="auto"/>
      </w:pPr>
    </w:p>
    <w:p w:rsidR="00993C3D" w:rsidRDefault="00993C3D" w:rsidP="00993C3D">
      <w:pPr>
        <w:tabs>
          <w:tab w:val="left" w:pos="3975"/>
        </w:tabs>
        <w:spacing w:after="0" w:line="240" w:lineRule="auto"/>
      </w:pPr>
    </w:p>
    <w:p w:rsidR="00993C3D" w:rsidRDefault="00993C3D" w:rsidP="00993C3D">
      <w:pPr>
        <w:widowControl w:val="0"/>
        <w:spacing w:after="0" w:line="240" w:lineRule="auto"/>
        <w:rPr>
          <w:rFonts w:ascii="Arial Narrow" w:hAnsi="Arial Narrow"/>
          <w:b/>
          <w:bCs/>
          <w:sz w:val="16"/>
          <w:szCs w:val="16"/>
        </w:rPr>
      </w:pPr>
      <w:r>
        <w:rPr>
          <w:rFonts w:ascii="Arial Narrow" w:hAnsi="Arial Narrow"/>
          <w:b/>
          <w:bCs/>
          <w:sz w:val="16"/>
          <w:szCs w:val="16"/>
        </w:rPr>
        <w:t xml:space="preserve">                                                                                                                                                                                                        Fraternité - Travail - Progrès </w:t>
      </w:r>
    </w:p>
    <w:p w:rsidR="00993C3D" w:rsidRDefault="00993C3D" w:rsidP="00993C3D">
      <w:pPr>
        <w:tabs>
          <w:tab w:val="left" w:pos="3975"/>
        </w:tabs>
        <w:spacing w:after="0" w:line="240" w:lineRule="auto"/>
      </w:pPr>
      <w:r>
        <w:t xml:space="preserve"> </w:t>
      </w:r>
    </w:p>
    <w:p w:rsidR="00993C3D" w:rsidRDefault="00993C3D" w:rsidP="00993C3D">
      <w:pPr>
        <w:spacing w:after="0" w:line="240" w:lineRule="auto"/>
        <w:jc w:val="right"/>
        <w:rPr>
          <w:sz w:val="28"/>
          <w:szCs w:val="28"/>
        </w:rPr>
      </w:pPr>
    </w:p>
    <w:p w:rsidR="00993C3D" w:rsidRDefault="00993C3D" w:rsidP="00993C3D">
      <w:pPr>
        <w:tabs>
          <w:tab w:val="left" w:pos="3975"/>
        </w:tabs>
        <w:spacing w:after="0"/>
      </w:pPr>
      <w:r>
        <w:t xml:space="preserve"> </w:t>
      </w:r>
    </w:p>
    <w:p w:rsidR="00993C3D" w:rsidRDefault="00993C3D" w:rsidP="00993C3D">
      <w:pPr>
        <w:spacing w:after="0" w:line="240" w:lineRule="auto"/>
        <w:ind w:firstLine="708"/>
        <w:jc w:val="both"/>
        <w:rPr>
          <w:rFonts w:ascii="Century Schoolbook" w:hAnsi="Century Schoolbook"/>
          <w:sz w:val="26"/>
          <w:szCs w:val="26"/>
        </w:rPr>
      </w:pPr>
    </w:p>
    <w:p w:rsidR="00993C3D" w:rsidRDefault="00993C3D" w:rsidP="00993C3D">
      <w:pPr>
        <w:spacing w:after="0" w:line="240" w:lineRule="auto"/>
        <w:ind w:firstLine="708"/>
        <w:jc w:val="both"/>
        <w:rPr>
          <w:rFonts w:ascii="Century Schoolbook" w:hAnsi="Century Schoolbook"/>
          <w:sz w:val="26"/>
          <w:szCs w:val="26"/>
        </w:rPr>
      </w:pPr>
    </w:p>
    <w:p w:rsidR="00993C3D" w:rsidRDefault="00993C3D" w:rsidP="00993C3D">
      <w:pPr>
        <w:spacing w:after="0" w:line="240" w:lineRule="auto"/>
        <w:ind w:firstLine="708"/>
        <w:jc w:val="both"/>
        <w:rPr>
          <w:rFonts w:ascii="Century Schoolbook" w:hAnsi="Century Schoolbook"/>
          <w:sz w:val="26"/>
          <w:szCs w:val="26"/>
        </w:rPr>
      </w:pPr>
    </w:p>
    <w:p w:rsidR="00993C3D" w:rsidRDefault="00993C3D" w:rsidP="00993C3D">
      <w:pPr>
        <w:spacing w:after="0" w:line="240" w:lineRule="auto"/>
        <w:ind w:firstLine="708"/>
        <w:jc w:val="both"/>
        <w:rPr>
          <w:rFonts w:ascii="Century Schoolbook" w:hAnsi="Century Schoolbook"/>
          <w:sz w:val="26"/>
          <w:szCs w:val="26"/>
        </w:rPr>
      </w:pPr>
    </w:p>
    <w:p w:rsidR="00993C3D" w:rsidRDefault="00993C3D" w:rsidP="00993C3D">
      <w:pPr>
        <w:spacing w:after="0" w:line="240" w:lineRule="auto"/>
        <w:ind w:firstLine="708"/>
        <w:jc w:val="both"/>
        <w:rPr>
          <w:rFonts w:ascii="Century Schoolbook" w:hAnsi="Century Schoolbook"/>
          <w:sz w:val="26"/>
          <w:szCs w:val="26"/>
        </w:rPr>
      </w:pPr>
    </w:p>
    <w:p w:rsidR="00993C3D" w:rsidRDefault="00993C3D" w:rsidP="00993C3D">
      <w:pPr>
        <w:spacing w:after="0" w:line="240" w:lineRule="auto"/>
        <w:ind w:firstLine="708"/>
        <w:jc w:val="both"/>
        <w:rPr>
          <w:rFonts w:ascii="Century Schoolbook" w:hAnsi="Century Schoolbook"/>
          <w:sz w:val="26"/>
          <w:szCs w:val="26"/>
        </w:rPr>
      </w:pPr>
    </w:p>
    <w:p w:rsidR="00993C3D" w:rsidRDefault="00993C3D" w:rsidP="00993C3D">
      <w:pPr>
        <w:spacing w:after="0" w:line="240" w:lineRule="auto"/>
        <w:ind w:firstLine="708"/>
        <w:jc w:val="both"/>
        <w:rPr>
          <w:rFonts w:ascii="Century Schoolbook" w:hAnsi="Century Schoolbook"/>
          <w:sz w:val="26"/>
          <w:szCs w:val="26"/>
        </w:rPr>
      </w:pPr>
    </w:p>
    <w:p w:rsidR="00993C3D" w:rsidRDefault="00EF0106" w:rsidP="00993C3D">
      <w:pPr>
        <w:spacing w:line="240" w:lineRule="auto"/>
        <w:ind w:firstLine="708"/>
        <w:jc w:val="both"/>
        <w:rPr>
          <w:rFonts w:ascii="Century Schoolbook" w:hAnsi="Century Schoolbook"/>
          <w:sz w:val="26"/>
          <w:szCs w:val="26"/>
        </w:rPr>
      </w:pPr>
      <w:r>
        <w:rPr>
          <w:rFonts w:ascii="Century Schoolbook" w:hAnsi="Century Schoolbook"/>
          <w:noProof/>
          <w:sz w:val="26"/>
          <w:szCs w:val="26"/>
        </w:rPr>
        <w:pict>
          <v:oval id="_x0000_s1032" style="position:absolute;left:0;text-align:left;margin-left:-32.45pt;margin-top:15.5pt;width:537.6pt;height:240.4pt;z-index:25165875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" fillcolor="#bcd190 [2166]" strokecolor="#9bbb59 [3206]" strokeweight=".5pt">
            <v:fill color2="#adc878 [2614]" rotate="t" colors="0 #d2d2d2;.5 #c8c8c8;1 silver" focus="100%" type="gradient">
              <o:fill v:ext="view" type="gradientUnscaled"/>
            </v:fill>
            <v:stroke joinstyle="miter"/>
            <v:textbox style="mso-next-textbox:#_x0000_s1032">
              <w:txbxContent>
                <w:p w:rsidR="00993C3D" w:rsidRDefault="00993C3D" w:rsidP="00993C3D">
                  <w:pPr>
                    <w:spacing w:after="0"/>
                    <w:jc w:val="center"/>
                    <w:rPr>
                      <w:rFonts w:ascii="Bernard MT Condensed" w:hAnsi="Bernard MT Condensed"/>
                      <w:b/>
                      <w:sz w:val="32"/>
                      <w:szCs w:val="32"/>
                    </w:rPr>
                  </w:pPr>
                </w:p>
                <w:p w:rsidR="00993C3D" w:rsidRPr="00641F06" w:rsidRDefault="00993C3D" w:rsidP="00993C3D">
                  <w:pPr>
                    <w:spacing w:after="0"/>
                    <w:jc w:val="center"/>
                    <w:rPr>
                      <w:rFonts w:ascii="Bernard MT Condensed" w:hAnsi="Bernard MT Condensed"/>
                      <w:b/>
                      <w:sz w:val="36"/>
                      <w:szCs w:val="36"/>
                    </w:rPr>
                  </w:pPr>
                  <w:r w:rsidRPr="00641F06">
                    <w:rPr>
                      <w:rFonts w:ascii="Bernard MT Condensed" w:hAnsi="Bernard MT Condensed"/>
                      <w:b/>
                      <w:sz w:val="36"/>
                      <w:szCs w:val="36"/>
                    </w:rPr>
                    <w:t xml:space="preserve">PROCES VERBAL DE LA </w:t>
                  </w:r>
                  <w:r>
                    <w:rPr>
                      <w:rFonts w:ascii="Bernard MT Condensed" w:hAnsi="Bernard MT Condensed"/>
                      <w:b/>
                      <w:sz w:val="36"/>
                      <w:szCs w:val="36"/>
                    </w:rPr>
                    <w:t xml:space="preserve">PREMIERE </w:t>
                  </w:r>
                  <w:r w:rsidRPr="00641F06">
                    <w:rPr>
                      <w:rFonts w:ascii="Bernard MT Condensed" w:hAnsi="Bernard MT Condensed"/>
                      <w:b/>
                      <w:sz w:val="36"/>
                      <w:szCs w:val="36"/>
                    </w:rPr>
                    <w:t>SESSIO</w:t>
                  </w:r>
                  <w:r>
                    <w:rPr>
                      <w:rFonts w:ascii="Bernard MT Condensed" w:hAnsi="Bernard MT Condensed"/>
                      <w:b/>
                      <w:sz w:val="36"/>
                      <w:szCs w:val="36"/>
                    </w:rPr>
                    <w:t>N ORDINAIRE DU CONSEIL CONSULTATIF</w:t>
                  </w:r>
                  <w:r w:rsidRPr="00641F06">
                    <w:rPr>
                      <w:rFonts w:ascii="Bernard MT Condensed" w:hAnsi="Bernard MT Condensed"/>
                      <w:b/>
                      <w:sz w:val="36"/>
                      <w:szCs w:val="36"/>
                    </w:rPr>
                    <w:t xml:space="preserve"> DE LA COMMUNE RURALE DE GUECHEME</w:t>
                  </w:r>
                  <w:r w:rsidR="00D735FE">
                    <w:rPr>
                      <w:rFonts w:ascii="Bernard MT Condensed" w:hAnsi="Bernard MT Condensed"/>
                      <w:b/>
                      <w:sz w:val="36"/>
                      <w:szCs w:val="36"/>
                    </w:rPr>
                    <w:t xml:space="preserve"> DE L’ANNEE 2025</w:t>
                  </w:r>
                </w:p>
                <w:p w:rsidR="00993C3D" w:rsidRPr="00641F06" w:rsidRDefault="00993C3D" w:rsidP="00993C3D">
                  <w:pPr>
                    <w:spacing w:after="0"/>
                    <w:jc w:val="center"/>
                    <w:rPr>
                      <w:rFonts w:ascii="Bernard MT Condensed" w:hAnsi="Bernard MT Condensed"/>
                      <w:b/>
                      <w:sz w:val="36"/>
                      <w:szCs w:val="36"/>
                    </w:rPr>
                  </w:pPr>
                </w:p>
                <w:p w:rsidR="00993C3D" w:rsidRPr="00641F06" w:rsidRDefault="00D735FE" w:rsidP="00993C3D">
                  <w:pPr>
                    <w:spacing w:after="0"/>
                    <w:jc w:val="center"/>
                    <w:rPr>
                      <w:rFonts w:ascii="Bernard MT Condensed" w:hAnsi="Bernard MT Condensed"/>
                      <w:b/>
                      <w:sz w:val="36"/>
                      <w:szCs w:val="36"/>
                    </w:rPr>
                  </w:pPr>
                  <w:r>
                    <w:rPr>
                      <w:rFonts w:ascii="Bernard MT Condensed" w:hAnsi="Bernard MT Condensed"/>
                      <w:b/>
                      <w:sz w:val="36"/>
                      <w:szCs w:val="36"/>
                    </w:rPr>
                    <w:t>PERIODE DU MERCREDI 26 MARS AU SAMEDI 29 MARS 2025</w:t>
                  </w:r>
                </w:p>
                <w:p w:rsidR="00993C3D" w:rsidRPr="00641F06" w:rsidRDefault="00993C3D" w:rsidP="00993C3D">
                  <w:pPr>
                    <w:spacing w:after="0"/>
                    <w:jc w:val="center"/>
                    <w:rPr>
                      <w:rFonts w:ascii="Bernard MT Condensed" w:hAnsi="Bernard MT Condensed"/>
                      <w:b/>
                      <w:sz w:val="32"/>
                      <w:szCs w:val="32"/>
                    </w:rPr>
                  </w:pPr>
                </w:p>
                <w:p w:rsidR="00993C3D" w:rsidRDefault="00993C3D" w:rsidP="00993C3D">
                  <w:pPr>
                    <w:spacing w:after="0"/>
                    <w:jc w:val="center"/>
                  </w:pPr>
                </w:p>
              </w:txbxContent>
            </v:textbox>
            <w10:wrap anchorx="margin"/>
          </v:oval>
        </w:pict>
      </w:r>
    </w:p>
    <w:p w:rsidR="00993C3D" w:rsidRDefault="00993C3D" w:rsidP="00993C3D">
      <w:pPr>
        <w:spacing w:line="240" w:lineRule="auto"/>
        <w:ind w:firstLine="708"/>
        <w:jc w:val="both"/>
        <w:rPr>
          <w:rFonts w:ascii="Century Schoolbook" w:hAnsi="Century Schoolbook"/>
          <w:sz w:val="26"/>
          <w:szCs w:val="26"/>
        </w:rPr>
      </w:pPr>
    </w:p>
    <w:p w:rsidR="00993C3D" w:rsidRDefault="00993C3D" w:rsidP="00993C3D">
      <w:pPr>
        <w:spacing w:line="240" w:lineRule="auto"/>
        <w:ind w:firstLine="708"/>
        <w:jc w:val="both"/>
        <w:rPr>
          <w:rFonts w:ascii="Century Schoolbook" w:hAnsi="Century Schoolbook"/>
          <w:sz w:val="26"/>
          <w:szCs w:val="26"/>
        </w:rPr>
      </w:pPr>
    </w:p>
    <w:p w:rsidR="00993C3D" w:rsidRDefault="00993C3D" w:rsidP="00993C3D">
      <w:pPr>
        <w:spacing w:line="240" w:lineRule="auto"/>
        <w:ind w:firstLine="708"/>
        <w:jc w:val="both"/>
        <w:rPr>
          <w:rFonts w:ascii="Century Schoolbook" w:hAnsi="Century Schoolbook"/>
          <w:sz w:val="26"/>
          <w:szCs w:val="26"/>
        </w:rPr>
      </w:pPr>
    </w:p>
    <w:p w:rsidR="00993C3D" w:rsidRDefault="00993C3D" w:rsidP="00993C3D">
      <w:pPr>
        <w:spacing w:line="240" w:lineRule="auto"/>
        <w:ind w:firstLine="708"/>
        <w:jc w:val="both"/>
        <w:rPr>
          <w:rFonts w:ascii="Century Schoolbook" w:hAnsi="Century Schoolbook"/>
          <w:sz w:val="26"/>
          <w:szCs w:val="26"/>
        </w:rPr>
      </w:pPr>
    </w:p>
    <w:p w:rsidR="00993C3D" w:rsidRDefault="00993C3D" w:rsidP="00993C3D">
      <w:pPr>
        <w:spacing w:line="240" w:lineRule="auto"/>
        <w:ind w:firstLine="708"/>
        <w:jc w:val="both"/>
        <w:rPr>
          <w:rFonts w:ascii="Century Schoolbook" w:hAnsi="Century Schoolbook"/>
          <w:sz w:val="26"/>
          <w:szCs w:val="26"/>
        </w:rPr>
      </w:pPr>
    </w:p>
    <w:p w:rsidR="00993C3D" w:rsidRDefault="00993C3D" w:rsidP="00993C3D">
      <w:pPr>
        <w:spacing w:line="240" w:lineRule="auto"/>
        <w:ind w:firstLine="708"/>
        <w:jc w:val="both"/>
        <w:rPr>
          <w:rFonts w:ascii="Century Schoolbook" w:hAnsi="Century Schoolbook"/>
          <w:sz w:val="26"/>
          <w:szCs w:val="26"/>
        </w:rPr>
      </w:pPr>
    </w:p>
    <w:p w:rsidR="00993C3D" w:rsidRDefault="00993C3D" w:rsidP="00993C3D">
      <w:pPr>
        <w:spacing w:line="240" w:lineRule="auto"/>
        <w:ind w:firstLine="708"/>
        <w:jc w:val="both"/>
        <w:rPr>
          <w:rFonts w:ascii="Century Schoolbook" w:hAnsi="Century Schoolbook"/>
          <w:sz w:val="26"/>
          <w:szCs w:val="26"/>
        </w:rPr>
      </w:pPr>
    </w:p>
    <w:p w:rsidR="00993C3D" w:rsidRDefault="00993C3D" w:rsidP="00993C3D">
      <w:pPr>
        <w:spacing w:line="240" w:lineRule="auto"/>
        <w:ind w:firstLine="708"/>
        <w:jc w:val="both"/>
        <w:rPr>
          <w:rFonts w:ascii="Century Schoolbook" w:hAnsi="Century Schoolbook"/>
          <w:sz w:val="26"/>
          <w:szCs w:val="26"/>
        </w:rPr>
      </w:pPr>
    </w:p>
    <w:p w:rsidR="00993C3D" w:rsidRDefault="00993C3D" w:rsidP="00993C3D">
      <w:pPr>
        <w:spacing w:line="240" w:lineRule="auto"/>
        <w:ind w:firstLine="708"/>
        <w:jc w:val="both"/>
        <w:rPr>
          <w:rFonts w:ascii="Century Schoolbook" w:hAnsi="Century Schoolbook"/>
          <w:sz w:val="26"/>
          <w:szCs w:val="26"/>
        </w:rPr>
      </w:pPr>
    </w:p>
    <w:p w:rsidR="00993C3D" w:rsidRDefault="00993C3D" w:rsidP="00993C3D">
      <w:pPr>
        <w:ind w:firstLine="708"/>
        <w:jc w:val="both"/>
        <w:rPr>
          <w:rFonts w:ascii="Century Schoolbook" w:hAnsi="Century Schoolbook"/>
          <w:sz w:val="26"/>
          <w:szCs w:val="26"/>
        </w:rPr>
      </w:pPr>
    </w:p>
    <w:p w:rsidR="00993C3D" w:rsidRDefault="00993C3D" w:rsidP="00993C3D">
      <w:pPr>
        <w:ind w:firstLine="708"/>
        <w:jc w:val="both"/>
        <w:rPr>
          <w:rFonts w:ascii="Century Schoolbook" w:hAnsi="Century Schoolbook"/>
          <w:sz w:val="26"/>
          <w:szCs w:val="26"/>
        </w:rPr>
      </w:pPr>
    </w:p>
    <w:p w:rsidR="00993C3D" w:rsidRDefault="00993C3D" w:rsidP="00993C3D">
      <w:pPr>
        <w:ind w:firstLine="708"/>
        <w:jc w:val="both"/>
        <w:rPr>
          <w:rFonts w:ascii="Century Schoolbook" w:hAnsi="Century Schoolbook"/>
          <w:sz w:val="26"/>
          <w:szCs w:val="26"/>
        </w:rPr>
      </w:pPr>
    </w:p>
    <w:p w:rsidR="00993C3D" w:rsidRDefault="00993C3D" w:rsidP="00993C3D">
      <w:pPr>
        <w:ind w:firstLine="708"/>
        <w:jc w:val="both"/>
        <w:rPr>
          <w:rFonts w:ascii="Century Schoolbook" w:hAnsi="Century Schoolbook"/>
          <w:sz w:val="26"/>
          <w:szCs w:val="26"/>
        </w:rPr>
      </w:pPr>
    </w:p>
    <w:p w:rsidR="00993C3D" w:rsidRDefault="00993C3D" w:rsidP="00993C3D">
      <w:pPr>
        <w:ind w:firstLine="708"/>
        <w:jc w:val="both"/>
        <w:rPr>
          <w:rFonts w:ascii="Century Schoolbook" w:hAnsi="Century Schoolbook"/>
          <w:sz w:val="26"/>
          <w:szCs w:val="26"/>
        </w:rPr>
      </w:pPr>
    </w:p>
    <w:p w:rsidR="00993C3D" w:rsidRDefault="00993C3D" w:rsidP="00993C3D">
      <w:pPr>
        <w:ind w:firstLine="708"/>
        <w:jc w:val="both"/>
        <w:rPr>
          <w:rFonts w:ascii="Century Schoolbook" w:hAnsi="Century Schoolbook"/>
          <w:sz w:val="26"/>
          <w:szCs w:val="26"/>
        </w:rPr>
      </w:pPr>
    </w:p>
    <w:p w:rsidR="00993C3D" w:rsidRDefault="00993C3D" w:rsidP="00993C3D">
      <w:pPr>
        <w:spacing w:after="0" w:line="240" w:lineRule="auto"/>
        <w:jc w:val="both"/>
        <w:rPr>
          <w:rFonts w:ascii="Century Schoolbook" w:hAnsi="Century Schoolbook"/>
          <w:sz w:val="26"/>
          <w:szCs w:val="26"/>
        </w:rPr>
      </w:pPr>
    </w:p>
    <w:p w:rsidR="00993C3D" w:rsidRDefault="00993C3D" w:rsidP="00993C3D">
      <w:pPr>
        <w:spacing w:after="0"/>
        <w:jc w:val="both"/>
        <w:rPr>
          <w:rFonts w:ascii="Century Schoolbook" w:hAnsi="Century Schoolbook"/>
          <w:sz w:val="26"/>
          <w:szCs w:val="26"/>
        </w:rPr>
      </w:pPr>
      <w:r>
        <w:rPr>
          <w:rFonts w:ascii="Century Schoolbook" w:hAnsi="Century Schoolbook"/>
          <w:sz w:val="26"/>
          <w:szCs w:val="26"/>
        </w:rPr>
        <w:lastRenderedPageBreak/>
        <w:t xml:space="preserve">            </w:t>
      </w:r>
      <w:r w:rsidRPr="00603098">
        <w:rPr>
          <w:rFonts w:ascii="Century Schoolbook" w:hAnsi="Century Schoolbook"/>
          <w:sz w:val="26"/>
          <w:szCs w:val="26"/>
        </w:rPr>
        <w:t>L’an deux m</w:t>
      </w:r>
      <w:r w:rsidR="00D735FE">
        <w:rPr>
          <w:rFonts w:ascii="Century Schoolbook" w:hAnsi="Century Schoolbook"/>
          <w:sz w:val="26"/>
          <w:szCs w:val="26"/>
        </w:rPr>
        <w:t>il</w:t>
      </w:r>
      <w:r w:rsidR="00D83DF1">
        <w:rPr>
          <w:rFonts w:ascii="Century Schoolbook" w:hAnsi="Century Schoolbook"/>
          <w:sz w:val="26"/>
          <w:szCs w:val="26"/>
        </w:rPr>
        <w:t>le vingt cinq et les Mercredi 26</w:t>
      </w:r>
      <w:r w:rsidR="00D735FE">
        <w:rPr>
          <w:rFonts w:ascii="Century Schoolbook" w:hAnsi="Century Schoolbook"/>
          <w:sz w:val="26"/>
          <w:szCs w:val="26"/>
        </w:rPr>
        <w:t xml:space="preserve">, Jeudi 27, Vendredi 28 et Samedi 29 Mars, </w:t>
      </w:r>
      <w:r w:rsidRPr="00603098">
        <w:rPr>
          <w:rFonts w:ascii="Century Schoolbook" w:hAnsi="Century Schoolbook"/>
          <w:sz w:val="26"/>
          <w:szCs w:val="26"/>
        </w:rPr>
        <w:t>s’est tenue dans la salle de r</w:t>
      </w:r>
      <w:r>
        <w:rPr>
          <w:rFonts w:ascii="Century Schoolbook" w:hAnsi="Century Schoolbook"/>
          <w:sz w:val="26"/>
          <w:szCs w:val="26"/>
        </w:rPr>
        <w:t xml:space="preserve">éunion de la Mairie de Guéchémé, la première </w:t>
      </w:r>
      <w:r w:rsidRPr="00603098">
        <w:rPr>
          <w:rFonts w:ascii="Century Schoolbook" w:hAnsi="Century Schoolbook"/>
          <w:sz w:val="26"/>
          <w:szCs w:val="26"/>
        </w:rPr>
        <w:t>sessio</w:t>
      </w:r>
      <w:r>
        <w:rPr>
          <w:rFonts w:ascii="Century Schoolbook" w:hAnsi="Century Schoolbook"/>
          <w:sz w:val="26"/>
          <w:szCs w:val="26"/>
        </w:rPr>
        <w:t>n ordinaire du conseil consultatif</w:t>
      </w:r>
      <w:r w:rsidRPr="00603098">
        <w:rPr>
          <w:rFonts w:ascii="Century Schoolbook" w:hAnsi="Century Schoolbook"/>
          <w:sz w:val="26"/>
          <w:szCs w:val="26"/>
        </w:rPr>
        <w:t xml:space="preserve"> </w:t>
      </w:r>
      <w:r w:rsidR="00B92977">
        <w:rPr>
          <w:rFonts w:ascii="Century Schoolbook" w:hAnsi="Century Schoolbook"/>
          <w:sz w:val="26"/>
          <w:szCs w:val="26"/>
        </w:rPr>
        <w:t>de l’année 2025</w:t>
      </w:r>
      <w:r w:rsidRPr="00603098">
        <w:rPr>
          <w:rFonts w:ascii="Century Schoolbook" w:hAnsi="Century Schoolbook"/>
          <w:sz w:val="26"/>
          <w:szCs w:val="26"/>
        </w:rPr>
        <w:t xml:space="preserve"> sous la p</w:t>
      </w:r>
      <w:r>
        <w:rPr>
          <w:rFonts w:ascii="Century Schoolbook" w:hAnsi="Century Schoolbook"/>
          <w:sz w:val="26"/>
          <w:szCs w:val="26"/>
        </w:rPr>
        <w:t>résidence de Monsieur Idrissa Boukari, Président du conseil consultatif, Administrateur Délégué</w:t>
      </w:r>
      <w:r w:rsidRPr="00603098">
        <w:rPr>
          <w:rFonts w:ascii="Century Schoolbook" w:hAnsi="Century Schoolbook"/>
          <w:sz w:val="26"/>
          <w:szCs w:val="26"/>
        </w:rPr>
        <w:t xml:space="preserve"> de la commune Rurale de Guéchémé.</w:t>
      </w:r>
    </w:p>
    <w:p w:rsidR="00970D43" w:rsidRDefault="00970D43" w:rsidP="00993C3D">
      <w:pPr>
        <w:spacing w:after="0"/>
        <w:jc w:val="both"/>
        <w:rPr>
          <w:rFonts w:ascii="Century Schoolbook" w:hAnsi="Century Schoolbook"/>
          <w:sz w:val="26"/>
          <w:szCs w:val="26"/>
        </w:rPr>
      </w:pPr>
      <w:r>
        <w:rPr>
          <w:rFonts w:ascii="Century Schoolbook" w:hAnsi="Century Schoolbook"/>
          <w:sz w:val="26"/>
          <w:szCs w:val="26"/>
        </w:rPr>
        <w:t>Etaient prés</w:t>
      </w:r>
      <w:r w:rsidR="00623C34">
        <w:rPr>
          <w:rFonts w:ascii="Century Schoolbook" w:hAnsi="Century Schoolbook"/>
          <w:sz w:val="26"/>
          <w:szCs w:val="26"/>
        </w:rPr>
        <w:t xml:space="preserve">ents (voir liste nominative en </w:t>
      </w:r>
      <w:r>
        <w:rPr>
          <w:rFonts w:ascii="Century Schoolbook" w:hAnsi="Century Schoolbook"/>
          <w:sz w:val="26"/>
          <w:szCs w:val="26"/>
        </w:rPr>
        <w:t>annexe)</w:t>
      </w:r>
    </w:p>
    <w:p w:rsidR="00993C3D" w:rsidRPr="00C05DEA" w:rsidRDefault="00993C3D" w:rsidP="00C05DEA">
      <w:pPr>
        <w:spacing w:after="0"/>
        <w:jc w:val="both"/>
        <w:rPr>
          <w:rFonts w:ascii="Century Schoolbook" w:hAnsi="Century Schoolbook"/>
          <w:sz w:val="26"/>
          <w:szCs w:val="26"/>
        </w:rPr>
      </w:pPr>
      <w:r>
        <w:rPr>
          <w:rFonts w:ascii="Century Schoolbook" w:hAnsi="Century Schoolbook"/>
          <w:sz w:val="26"/>
          <w:szCs w:val="26"/>
        </w:rPr>
        <w:t xml:space="preserve">Après la mise en place des participants, s’en est suivi le contrôle </w:t>
      </w:r>
      <w:r w:rsidR="00D47A1C">
        <w:rPr>
          <w:rFonts w:ascii="Century Schoolbook" w:hAnsi="Century Schoolbook"/>
          <w:sz w:val="26"/>
          <w:szCs w:val="26"/>
        </w:rPr>
        <w:t xml:space="preserve">de </w:t>
      </w:r>
      <w:r w:rsidR="00970D43">
        <w:rPr>
          <w:rFonts w:ascii="Century Schoolbook" w:hAnsi="Century Schoolbook"/>
          <w:sz w:val="26"/>
          <w:szCs w:val="26"/>
        </w:rPr>
        <w:t xml:space="preserve">régularité </w:t>
      </w:r>
      <w:r>
        <w:rPr>
          <w:rFonts w:ascii="Century Schoolbook" w:hAnsi="Century Schoolbook"/>
          <w:sz w:val="26"/>
          <w:szCs w:val="26"/>
        </w:rPr>
        <w:t>d</w:t>
      </w:r>
      <w:r w:rsidR="00970D43">
        <w:rPr>
          <w:rFonts w:ascii="Century Schoolbook" w:hAnsi="Century Schoolbook"/>
          <w:sz w:val="26"/>
          <w:szCs w:val="26"/>
        </w:rPr>
        <w:t>e présence</w:t>
      </w:r>
      <w:r w:rsidR="00D83DF1">
        <w:rPr>
          <w:rFonts w:ascii="Century Schoolbook" w:hAnsi="Century Schoolbook"/>
          <w:sz w:val="26"/>
          <w:szCs w:val="26"/>
        </w:rPr>
        <w:t>. Une fatiha a été prononcée par un des participant</w:t>
      </w:r>
      <w:r w:rsidR="00452F4B">
        <w:rPr>
          <w:rFonts w:ascii="Century Schoolbook" w:hAnsi="Century Schoolbook"/>
          <w:sz w:val="26"/>
          <w:szCs w:val="26"/>
        </w:rPr>
        <w:t xml:space="preserve">s. Les membres de la commission consultative présents, formant la majorité, </w:t>
      </w:r>
      <w:r w:rsidR="00C05DEA">
        <w:rPr>
          <w:rFonts w:ascii="Century Schoolbook" w:hAnsi="Century Schoolbook"/>
          <w:sz w:val="26"/>
          <w:szCs w:val="26"/>
        </w:rPr>
        <w:t>peuvent valablement élaborer des décisions</w:t>
      </w:r>
      <w:r w:rsidRPr="00C05DEA">
        <w:rPr>
          <w:rFonts w:ascii="Century Schoolbook" w:hAnsi="Century Schoolbook"/>
          <w:sz w:val="26"/>
          <w:szCs w:val="26"/>
        </w:rPr>
        <w:t xml:space="preserve"> en exécution de l’arrêté </w:t>
      </w:r>
      <w:r w:rsidRPr="00C05DEA">
        <w:rPr>
          <w:rFonts w:ascii="Century Schoolbook" w:hAnsi="Century Schoolbook" w:cs="Tunga"/>
          <w:sz w:val="26"/>
          <w:szCs w:val="26"/>
        </w:rPr>
        <w:t>N°006/CRG/2024 du  03 Septembre 2024 portant création, composition et attribution de la Commission Consultative de la Commune Rurale de Guéchémé</w:t>
      </w:r>
      <w:r w:rsidR="00C05DEA">
        <w:rPr>
          <w:rFonts w:ascii="Century Schoolbook" w:hAnsi="Century Schoolbook" w:cs="Tunga"/>
          <w:sz w:val="26"/>
          <w:szCs w:val="26"/>
        </w:rPr>
        <w:t>.</w:t>
      </w:r>
    </w:p>
    <w:p w:rsidR="00993C3D" w:rsidRPr="009047D3" w:rsidRDefault="00993C3D" w:rsidP="00993C3D">
      <w:pPr>
        <w:spacing w:after="0"/>
        <w:jc w:val="both"/>
        <w:rPr>
          <w:rFonts w:ascii="Century Schoolbook" w:hAnsi="Century Schoolbook"/>
          <w:sz w:val="26"/>
          <w:szCs w:val="26"/>
        </w:rPr>
      </w:pPr>
    </w:p>
    <w:p w:rsidR="00993C3D" w:rsidRDefault="00C05DEA" w:rsidP="00993C3D">
      <w:pPr>
        <w:spacing w:after="0"/>
        <w:jc w:val="both"/>
        <w:rPr>
          <w:rFonts w:ascii="Century Schoolbook" w:hAnsi="Century Schoolbook"/>
          <w:sz w:val="26"/>
          <w:szCs w:val="26"/>
        </w:rPr>
      </w:pPr>
      <w:r>
        <w:rPr>
          <w:rFonts w:ascii="Century Schoolbook" w:hAnsi="Century Schoolbook"/>
          <w:sz w:val="26"/>
          <w:szCs w:val="26"/>
        </w:rPr>
        <w:t>Le président du conseil consultatif</w:t>
      </w:r>
      <w:r w:rsidR="00D47A1C">
        <w:rPr>
          <w:rFonts w:ascii="Century Schoolbook" w:hAnsi="Century Schoolbook"/>
          <w:sz w:val="26"/>
          <w:szCs w:val="26"/>
        </w:rPr>
        <w:t>,</w:t>
      </w:r>
      <w:r>
        <w:rPr>
          <w:rFonts w:ascii="Century Schoolbook" w:hAnsi="Century Schoolbook"/>
          <w:sz w:val="26"/>
          <w:szCs w:val="26"/>
        </w:rPr>
        <w:t xml:space="preserve"> dans son allocution introductive a souhaité la chaleureuse bienvenue à toutes et à tous et un plein succès dans les travaux.</w:t>
      </w:r>
      <w:r w:rsidR="00D47A1C">
        <w:rPr>
          <w:rFonts w:ascii="Century Schoolbook" w:hAnsi="Century Schoolbook"/>
          <w:sz w:val="26"/>
          <w:szCs w:val="26"/>
        </w:rPr>
        <w:t xml:space="preserve"> Il n’a pas manqué de souligner</w:t>
      </w:r>
      <w:r w:rsidR="00DF2109">
        <w:rPr>
          <w:rFonts w:ascii="Century Schoolbook" w:hAnsi="Century Schoolbook"/>
          <w:sz w:val="26"/>
          <w:szCs w:val="26"/>
        </w:rPr>
        <w:t xml:space="preserve"> la question qui défraie le Sahel </w:t>
      </w:r>
      <w:r w:rsidR="00CA24FA">
        <w:rPr>
          <w:rFonts w:ascii="Century Schoolbook" w:hAnsi="Century Schoolbook"/>
          <w:sz w:val="26"/>
          <w:szCs w:val="26"/>
        </w:rPr>
        <w:t xml:space="preserve">et le Niger en particulier ; question qui ne fait d’ailleurs pas exception sur cet antagonisme litigieux entre agriculteurs et éleveurs, mais surtout la situation </w:t>
      </w:r>
      <w:r w:rsidR="00E0329A">
        <w:rPr>
          <w:rFonts w:ascii="Century Schoolbook" w:hAnsi="Century Schoolbook"/>
          <w:sz w:val="26"/>
          <w:szCs w:val="26"/>
        </w:rPr>
        <w:t>d’insécurité qui prend de l’ampleur dans le pays.</w:t>
      </w:r>
    </w:p>
    <w:p w:rsidR="00E0329A" w:rsidRDefault="00E0329A" w:rsidP="00993C3D">
      <w:pPr>
        <w:spacing w:after="0"/>
        <w:jc w:val="both"/>
        <w:rPr>
          <w:rFonts w:ascii="Century Schoolbook" w:hAnsi="Century Schoolbook"/>
          <w:sz w:val="26"/>
          <w:szCs w:val="26"/>
        </w:rPr>
      </w:pPr>
      <w:r>
        <w:rPr>
          <w:rFonts w:ascii="Century Schoolbook" w:hAnsi="Century Schoolbook"/>
          <w:sz w:val="26"/>
          <w:szCs w:val="26"/>
        </w:rPr>
        <w:t xml:space="preserve">Il a ensuite fait cas des récents évènements sanglants qui ont occasionné la mort de 44 civils et auxquels il a demandé </w:t>
      </w:r>
      <w:r w:rsidR="00317C94">
        <w:rPr>
          <w:rFonts w:ascii="Century Schoolbook" w:hAnsi="Century Schoolbook"/>
          <w:sz w:val="26"/>
          <w:szCs w:val="26"/>
        </w:rPr>
        <w:t>d’observer une minute de silence à leur mémoire (Village de Fambita/Téra)</w:t>
      </w:r>
    </w:p>
    <w:p w:rsidR="00317C94" w:rsidRDefault="00D1371E" w:rsidP="00993C3D">
      <w:pPr>
        <w:spacing w:after="0"/>
        <w:jc w:val="both"/>
        <w:rPr>
          <w:rFonts w:ascii="Century Schoolbook" w:hAnsi="Century Schoolbook"/>
          <w:sz w:val="26"/>
          <w:szCs w:val="26"/>
        </w:rPr>
      </w:pPr>
      <w:r>
        <w:rPr>
          <w:rFonts w:ascii="Century Schoolbook" w:hAnsi="Century Schoolbook"/>
          <w:sz w:val="26"/>
          <w:szCs w:val="26"/>
        </w:rPr>
        <w:t xml:space="preserve">             </w:t>
      </w:r>
      <w:r w:rsidR="00DD6725">
        <w:rPr>
          <w:rFonts w:ascii="Century Schoolbook" w:hAnsi="Century Schoolbook"/>
          <w:sz w:val="26"/>
          <w:szCs w:val="26"/>
        </w:rPr>
        <w:t>Enfin il s’est</w:t>
      </w:r>
      <w:r w:rsidR="00317C94">
        <w:rPr>
          <w:rFonts w:ascii="Century Schoolbook" w:hAnsi="Century Schoolbook"/>
          <w:sz w:val="26"/>
          <w:szCs w:val="26"/>
        </w:rPr>
        <w:t xml:space="preserve"> beaucoup estimé très heureux de voir une cohabitation sociale sur toute l’étendue du territoire communal.</w:t>
      </w:r>
    </w:p>
    <w:p w:rsidR="00317C94" w:rsidRDefault="00D62730" w:rsidP="00993C3D">
      <w:pPr>
        <w:spacing w:after="0"/>
        <w:jc w:val="both"/>
        <w:rPr>
          <w:rFonts w:ascii="Century Schoolbook" w:hAnsi="Century Schoolbook"/>
          <w:sz w:val="26"/>
          <w:szCs w:val="26"/>
        </w:rPr>
      </w:pPr>
      <w:r>
        <w:rPr>
          <w:rFonts w:ascii="Century Schoolbook" w:hAnsi="Century Schoolbook"/>
          <w:sz w:val="26"/>
          <w:szCs w:val="26"/>
        </w:rPr>
        <w:t xml:space="preserve">            </w:t>
      </w:r>
      <w:r w:rsidR="00317C94">
        <w:rPr>
          <w:rFonts w:ascii="Century Schoolbook" w:hAnsi="Century Schoolbook"/>
          <w:sz w:val="26"/>
          <w:szCs w:val="26"/>
        </w:rPr>
        <w:t>Quant au DDAT/DC représentant le Préfet du Département de Tibiri empêché, invité pour l’occasion, prodigua des sages conseils sur la question de l’heure à l’instar de l’administrateur Délégué.</w:t>
      </w:r>
    </w:p>
    <w:p w:rsidR="0017000B" w:rsidRDefault="0017000B" w:rsidP="00993C3D">
      <w:pPr>
        <w:spacing w:after="0"/>
        <w:jc w:val="both"/>
        <w:rPr>
          <w:rFonts w:ascii="Century Schoolbook" w:hAnsi="Century Schoolbook"/>
          <w:sz w:val="26"/>
          <w:szCs w:val="26"/>
        </w:rPr>
      </w:pPr>
      <w:r>
        <w:rPr>
          <w:rFonts w:ascii="Century Schoolbook" w:hAnsi="Century Schoolbook"/>
          <w:sz w:val="26"/>
          <w:szCs w:val="26"/>
        </w:rPr>
        <w:t xml:space="preserve">           Il transmet les salutat</w:t>
      </w:r>
      <w:r w:rsidR="00DD6725">
        <w:rPr>
          <w:rFonts w:ascii="Century Schoolbook" w:hAnsi="Century Schoolbook"/>
          <w:sz w:val="26"/>
          <w:szCs w:val="26"/>
        </w:rPr>
        <w:t>ions fraternelles et encouragement</w:t>
      </w:r>
      <w:r>
        <w:rPr>
          <w:rFonts w:ascii="Century Schoolbook" w:hAnsi="Century Schoolbook"/>
          <w:sz w:val="26"/>
          <w:szCs w:val="26"/>
        </w:rPr>
        <w:t xml:space="preserve"> </w:t>
      </w:r>
      <w:r w:rsidR="00997AED">
        <w:rPr>
          <w:rFonts w:ascii="Century Schoolbook" w:hAnsi="Century Schoolbook"/>
          <w:sz w:val="26"/>
          <w:szCs w:val="26"/>
        </w:rPr>
        <w:t>du Préfet à l’assistance.</w:t>
      </w:r>
    </w:p>
    <w:p w:rsidR="00887E66" w:rsidRDefault="000933DC" w:rsidP="00993C3D">
      <w:pPr>
        <w:spacing w:after="0"/>
        <w:jc w:val="both"/>
        <w:rPr>
          <w:rFonts w:ascii="Century Schoolbook" w:hAnsi="Century Schoolbook"/>
          <w:sz w:val="26"/>
          <w:szCs w:val="26"/>
        </w:rPr>
      </w:pPr>
      <w:r>
        <w:rPr>
          <w:rFonts w:ascii="Century Schoolbook" w:hAnsi="Century Schoolbook"/>
          <w:sz w:val="26"/>
          <w:szCs w:val="26"/>
        </w:rPr>
        <w:t xml:space="preserve">           En reprenant la parole, l’Administrateur Délégué</w:t>
      </w:r>
      <w:r w:rsidR="00D20C44">
        <w:rPr>
          <w:rFonts w:ascii="Century Schoolbook" w:hAnsi="Century Schoolbook"/>
          <w:sz w:val="26"/>
          <w:szCs w:val="26"/>
        </w:rPr>
        <w:t xml:space="preserve"> remercia le Tout Puissant Allah de nous accompagner encore à achever le mois béni de Ramadan tout en adressant ses meilleu</w:t>
      </w:r>
      <w:r w:rsidR="005B7893">
        <w:rPr>
          <w:rFonts w:ascii="Century Schoolbook" w:hAnsi="Century Schoolbook"/>
          <w:sz w:val="26"/>
          <w:szCs w:val="26"/>
        </w:rPr>
        <w:t>rs vœux de la fête de l’Aïd El F</w:t>
      </w:r>
      <w:r w:rsidR="00D20C44">
        <w:rPr>
          <w:rFonts w:ascii="Century Schoolbook" w:hAnsi="Century Schoolbook"/>
          <w:sz w:val="26"/>
          <w:szCs w:val="26"/>
        </w:rPr>
        <w:t xml:space="preserve">itr ; </w:t>
      </w:r>
      <w:r w:rsidR="005B7893">
        <w:rPr>
          <w:rFonts w:ascii="Century Schoolbook" w:hAnsi="Century Schoolbook"/>
          <w:sz w:val="26"/>
          <w:szCs w:val="26"/>
        </w:rPr>
        <w:t>s</w:t>
      </w:r>
      <w:r w:rsidR="00D20C44">
        <w:rPr>
          <w:rFonts w:ascii="Century Schoolbook" w:hAnsi="Century Schoolbook"/>
          <w:sz w:val="26"/>
          <w:szCs w:val="26"/>
        </w:rPr>
        <w:t>ans oublier de transmettre les salutations de nos plus hautes autorités du pays à la tête</w:t>
      </w:r>
      <w:r w:rsidR="00DD6725">
        <w:rPr>
          <w:rFonts w:ascii="Century Schoolbook" w:hAnsi="Century Schoolbook"/>
          <w:sz w:val="26"/>
          <w:szCs w:val="26"/>
        </w:rPr>
        <w:t xml:space="preserve"> du Gouvernement</w:t>
      </w:r>
      <w:r w:rsidR="00D20C44">
        <w:rPr>
          <w:rFonts w:ascii="Century Schoolbook" w:hAnsi="Century Schoolbook"/>
          <w:sz w:val="26"/>
          <w:szCs w:val="26"/>
        </w:rPr>
        <w:t>, son Excellence le Général d’armée Abdourahamane Tiani, Président de la République</w:t>
      </w:r>
      <w:r w:rsidR="00D47A1C">
        <w:rPr>
          <w:rFonts w:ascii="Century Schoolbook" w:hAnsi="Century Schoolbook"/>
          <w:sz w:val="26"/>
          <w:szCs w:val="26"/>
        </w:rPr>
        <w:t>, chef de l’Etat</w:t>
      </w:r>
      <w:r w:rsidR="00D20C44">
        <w:rPr>
          <w:rFonts w:ascii="Century Schoolbook" w:hAnsi="Century Schoolbook"/>
          <w:sz w:val="26"/>
          <w:szCs w:val="26"/>
        </w:rPr>
        <w:t xml:space="preserve">. </w:t>
      </w:r>
    </w:p>
    <w:p w:rsidR="000933DC" w:rsidRDefault="00D20C44" w:rsidP="00993C3D">
      <w:pPr>
        <w:spacing w:after="0"/>
        <w:jc w:val="both"/>
        <w:rPr>
          <w:rFonts w:ascii="Century Schoolbook" w:hAnsi="Century Schoolbook"/>
          <w:sz w:val="26"/>
          <w:szCs w:val="26"/>
        </w:rPr>
      </w:pPr>
      <w:r>
        <w:rPr>
          <w:rFonts w:ascii="Century Schoolbook" w:hAnsi="Century Schoolbook"/>
          <w:sz w:val="26"/>
          <w:szCs w:val="26"/>
        </w:rPr>
        <w:t>C’est ainsi que les travaux se sont poursuivis en plénière comme suit</w:t>
      </w:r>
      <w:r w:rsidR="00887E66">
        <w:rPr>
          <w:rFonts w:ascii="Century Schoolbook" w:hAnsi="Century Schoolbook"/>
          <w:sz w:val="26"/>
          <w:szCs w:val="26"/>
        </w:rPr>
        <w:t xml:space="preserve"> après avoir modifié l’ordre chronologique de l’ordre du jour</w:t>
      </w:r>
      <w:r>
        <w:rPr>
          <w:rFonts w:ascii="Century Schoolbook" w:hAnsi="Century Schoolbook"/>
          <w:sz w:val="26"/>
          <w:szCs w:val="26"/>
        </w:rPr>
        <w:t> :</w:t>
      </w:r>
    </w:p>
    <w:p w:rsidR="006C5FE0" w:rsidRDefault="006C5FE0" w:rsidP="00D47A1C">
      <w:pPr>
        <w:pStyle w:val="Paragraphedeliste"/>
        <w:numPr>
          <w:ilvl w:val="0"/>
          <w:numId w:val="7"/>
        </w:numPr>
        <w:spacing w:after="0" w:line="240" w:lineRule="auto"/>
        <w:jc w:val="both"/>
        <w:rPr>
          <w:rFonts w:ascii="Century Schoolbook" w:hAnsi="Century Schoolbook" w:cs="Times New Roman"/>
          <w:sz w:val="26"/>
          <w:szCs w:val="26"/>
        </w:rPr>
      </w:pPr>
      <w:r w:rsidRPr="006C5FE0">
        <w:rPr>
          <w:rFonts w:ascii="Century Schoolbook" w:hAnsi="Century Schoolbook" w:cs="Times New Roman"/>
          <w:sz w:val="26"/>
          <w:szCs w:val="26"/>
        </w:rPr>
        <w:t xml:space="preserve">Amendement et adoption de l’ordre du jour de la première session du conseil consultatif de Guéchémé </w:t>
      </w:r>
    </w:p>
    <w:p w:rsidR="00D47A1C" w:rsidRPr="006C5FE0" w:rsidRDefault="00D47A1C" w:rsidP="00D47A1C">
      <w:pPr>
        <w:pStyle w:val="Paragraphedeliste"/>
        <w:spacing w:after="0" w:line="240" w:lineRule="auto"/>
        <w:jc w:val="both"/>
        <w:rPr>
          <w:rFonts w:ascii="Century Schoolbook" w:hAnsi="Century Schoolbook" w:cs="Times New Roman"/>
          <w:sz w:val="26"/>
          <w:szCs w:val="26"/>
        </w:rPr>
      </w:pPr>
    </w:p>
    <w:p w:rsidR="006C5FE0" w:rsidRDefault="006C5FE0" w:rsidP="00D47A1C">
      <w:pPr>
        <w:numPr>
          <w:ilvl w:val="0"/>
          <w:numId w:val="7"/>
        </w:numPr>
        <w:spacing w:after="0" w:line="240" w:lineRule="auto"/>
        <w:jc w:val="both"/>
        <w:rPr>
          <w:rFonts w:ascii="Century Schoolbook" w:hAnsi="Century Schoolbook" w:cs="Times New Roman"/>
          <w:sz w:val="26"/>
          <w:szCs w:val="26"/>
        </w:rPr>
      </w:pPr>
      <w:r w:rsidRPr="006C5FE0">
        <w:rPr>
          <w:rFonts w:ascii="Century Schoolbook" w:hAnsi="Century Schoolbook" w:cs="Times New Roman"/>
          <w:sz w:val="26"/>
          <w:szCs w:val="26"/>
        </w:rPr>
        <w:t>Amendement et adoption du PV de la dernière session de l’année 2024</w:t>
      </w:r>
    </w:p>
    <w:p w:rsidR="00887E66" w:rsidRDefault="00887E66" w:rsidP="00D47A1C">
      <w:pPr>
        <w:pStyle w:val="Paragraphedeliste"/>
        <w:spacing w:line="240" w:lineRule="auto"/>
        <w:rPr>
          <w:rFonts w:ascii="Century Schoolbook" w:hAnsi="Century Schoolbook" w:cs="Times New Roman"/>
          <w:sz w:val="26"/>
          <w:szCs w:val="26"/>
        </w:rPr>
      </w:pPr>
    </w:p>
    <w:p w:rsidR="00887E66" w:rsidRDefault="00887E66" w:rsidP="00D47A1C">
      <w:pPr>
        <w:numPr>
          <w:ilvl w:val="0"/>
          <w:numId w:val="7"/>
        </w:numPr>
        <w:spacing w:after="0" w:line="240" w:lineRule="auto"/>
        <w:jc w:val="both"/>
        <w:rPr>
          <w:rFonts w:ascii="Century Schoolbook" w:hAnsi="Century Schoolbook" w:cs="Times New Roman"/>
          <w:sz w:val="26"/>
          <w:szCs w:val="26"/>
        </w:rPr>
      </w:pPr>
      <w:r w:rsidRPr="006C5FE0">
        <w:rPr>
          <w:rFonts w:ascii="Century Schoolbook" w:hAnsi="Century Schoolbook" w:cs="Times New Roman"/>
          <w:sz w:val="26"/>
          <w:szCs w:val="26"/>
        </w:rPr>
        <w:t>Présentation du PIA 2025</w:t>
      </w:r>
    </w:p>
    <w:p w:rsidR="00887E66" w:rsidRDefault="00887E66" w:rsidP="00D47A1C">
      <w:pPr>
        <w:pStyle w:val="Paragraphedeliste"/>
        <w:spacing w:line="240" w:lineRule="auto"/>
        <w:rPr>
          <w:rFonts w:ascii="Century Schoolbook" w:hAnsi="Century Schoolbook" w:cs="Times New Roman"/>
          <w:sz w:val="26"/>
          <w:szCs w:val="26"/>
        </w:rPr>
      </w:pPr>
    </w:p>
    <w:p w:rsidR="00887E66" w:rsidRPr="006C5FE0" w:rsidRDefault="00887E66" w:rsidP="00D47A1C">
      <w:pPr>
        <w:numPr>
          <w:ilvl w:val="0"/>
          <w:numId w:val="7"/>
        </w:numPr>
        <w:spacing w:after="0" w:line="240" w:lineRule="auto"/>
        <w:jc w:val="both"/>
        <w:rPr>
          <w:rFonts w:ascii="Century Schoolbook" w:hAnsi="Century Schoolbook" w:cs="Times New Roman"/>
          <w:sz w:val="26"/>
          <w:szCs w:val="26"/>
        </w:rPr>
      </w:pPr>
      <w:r w:rsidRPr="006C5FE0">
        <w:rPr>
          <w:rFonts w:ascii="Century Schoolbook" w:hAnsi="Century Schoolbook" w:cs="Times New Roman"/>
          <w:sz w:val="26"/>
          <w:szCs w:val="26"/>
        </w:rPr>
        <w:t>Situation du Dallol</w:t>
      </w:r>
    </w:p>
    <w:p w:rsidR="00887E66" w:rsidRPr="006C5FE0" w:rsidRDefault="00887E66" w:rsidP="00D47A1C">
      <w:pPr>
        <w:pStyle w:val="Paragraphedeliste"/>
        <w:spacing w:line="240" w:lineRule="auto"/>
        <w:rPr>
          <w:rFonts w:ascii="Century Schoolbook" w:hAnsi="Century Schoolbook" w:cs="Times New Roman"/>
          <w:sz w:val="26"/>
          <w:szCs w:val="26"/>
        </w:rPr>
      </w:pPr>
    </w:p>
    <w:p w:rsidR="006C5FE0" w:rsidRPr="006C5FE0" w:rsidRDefault="006C5FE0" w:rsidP="00D47A1C">
      <w:pPr>
        <w:numPr>
          <w:ilvl w:val="0"/>
          <w:numId w:val="7"/>
        </w:numPr>
        <w:spacing w:after="0" w:line="240" w:lineRule="auto"/>
        <w:jc w:val="both"/>
        <w:rPr>
          <w:rFonts w:ascii="Century Schoolbook" w:hAnsi="Century Schoolbook" w:cs="Times New Roman"/>
          <w:sz w:val="26"/>
          <w:szCs w:val="26"/>
        </w:rPr>
      </w:pPr>
      <w:r w:rsidRPr="006C5FE0">
        <w:rPr>
          <w:rFonts w:ascii="Century Schoolbook" w:hAnsi="Century Schoolbook" w:cs="Times New Roman"/>
          <w:sz w:val="26"/>
          <w:szCs w:val="26"/>
        </w:rPr>
        <w:t>Situation de l’encaisse au 28 Février 2025</w:t>
      </w:r>
    </w:p>
    <w:p w:rsidR="006C5FE0" w:rsidRPr="006C5FE0" w:rsidRDefault="006C5FE0" w:rsidP="00D47A1C">
      <w:pPr>
        <w:pStyle w:val="Paragraphedeliste"/>
        <w:spacing w:line="240" w:lineRule="auto"/>
        <w:rPr>
          <w:rFonts w:ascii="Century Schoolbook" w:hAnsi="Century Schoolbook" w:cs="Times New Roman"/>
          <w:sz w:val="26"/>
          <w:szCs w:val="26"/>
        </w:rPr>
      </w:pPr>
    </w:p>
    <w:p w:rsidR="00B20DD4" w:rsidRDefault="00036C78" w:rsidP="00D47A1C">
      <w:pPr>
        <w:pStyle w:val="Paragraphedeliste"/>
        <w:numPr>
          <w:ilvl w:val="0"/>
          <w:numId w:val="7"/>
        </w:numPr>
        <w:spacing w:after="0" w:line="240" w:lineRule="auto"/>
        <w:jc w:val="both"/>
        <w:rPr>
          <w:rFonts w:ascii="Bookman Old Style" w:hAnsi="Bookman Old Style"/>
          <w:sz w:val="24"/>
          <w:szCs w:val="24"/>
        </w:rPr>
      </w:pPr>
      <w:r w:rsidRPr="00B20DD4">
        <w:rPr>
          <w:rFonts w:ascii="Century Schoolbook" w:hAnsi="Century Schoolbook"/>
          <w:sz w:val="26"/>
          <w:szCs w:val="26"/>
        </w:rPr>
        <w:t xml:space="preserve">Examen et adoption </w:t>
      </w:r>
      <w:r w:rsidR="00B20DD4" w:rsidRPr="00B20DD4">
        <w:rPr>
          <w:rFonts w:ascii="Bookman Old Style" w:hAnsi="Bookman Old Style"/>
          <w:sz w:val="24"/>
          <w:szCs w:val="24"/>
        </w:rPr>
        <w:t>de la situation du compte administratif et compte de fin d’exercice 2024</w:t>
      </w:r>
    </w:p>
    <w:p w:rsidR="006C5FE0" w:rsidRPr="006C5FE0" w:rsidRDefault="006C5FE0" w:rsidP="00D47A1C">
      <w:pPr>
        <w:pStyle w:val="Paragraphedeliste"/>
        <w:spacing w:line="240" w:lineRule="auto"/>
        <w:rPr>
          <w:rFonts w:ascii="Century Schoolbook" w:hAnsi="Century Schoolbook" w:cs="Times New Roman"/>
          <w:b/>
          <w:sz w:val="26"/>
          <w:szCs w:val="26"/>
        </w:rPr>
      </w:pPr>
    </w:p>
    <w:p w:rsidR="006C5FE0" w:rsidRPr="006C5FE0" w:rsidRDefault="006C5FE0" w:rsidP="00D47A1C">
      <w:pPr>
        <w:pStyle w:val="Paragraphedeliste"/>
        <w:numPr>
          <w:ilvl w:val="0"/>
          <w:numId w:val="7"/>
        </w:numPr>
        <w:spacing w:after="0" w:line="240" w:lineRule="auto"/>
        <w:rPr>
          <w:rFonts w:ascii="Century Schoolbook" w:hAnsi="Century Schoolbook" w:cs="Times New Roman"/>
          <w:b/>
          <w:sz w:val="26"/>
          <w:szCs w:val="26"/>
        </w:rPr>
      </w:pPr>
      <w:r w:rsidRPr="006C5FE0">
        <w:rPr>
          <w:rFonts w:ascii="Century Schoolbook" w:hAnsi="Century Schoolbook" w:cs="Times New Roman"/>
          <w:sz w:val="26"/>
          <w:szCs w:val="26"/>
        </w:rPr>
        <w:t>Situation des arriérés de la taxe municipale</w:t>
      </w:r>
    </w:p>
    <w:p w:rsidR="006C5FE0" w:rsidRPr="006C5FE0" w:rsidRDefault="006C5FE0" w:rsidP="00D47A1C">
      <w:pPr>
        <w:spacing w:line="240" w:lineRule="auto"/>
        <w:rPr>
          <w:rFonts w:ascii="Century Schoolbook" w:hAnsi="Century Schoolbook" w:cs="Times New Roman"/>
        </w:rPr>
      </w:pPr>
    </w:p>
    <w:p w:rsidR="006C5FE0" w:rsidRPr="006C5FE0" w:rsidRDefault="006C5FE0" w:rsidP="00D47A1C">
      <w:pPr>
        <w:numPr>
          <w:ilvl w:val="0"/>
          <w:numId w:val="7"/>
        </w:numPr>
        <w:spacing w:after="0" w:line="240" w:lineRule="auto"/>
        <w:jc w:val="both"/>
        <w:rPr>
          <w:rFonts w:ascii="Century Schoolbook" w:hAnsi="Century Schoolbook" w:cs="Times New Roman"/>
          <w:sz w:val="26"/>
          <w:szCs w:val="26"/>
        </w:rPr>
      </w:pPr>
      <w:r w:rsidRPr="006C5FE0">
        <w:rPr>
          <w:rFonts w:ascii="Century Schoolbook" w:hAnsi="Century Schoolbook" w:cs="Times New Roman"/>
          <w:sz w:val="26"/>
          <w:szCs w:val="26"/>
        </w:rPr>
        <w:t>Recrutement d’un ambulancier au niveau du CSI de Lido, d’un manœuvre au CSI de Lokoko et d’un gardien à Kanda.</w:t>
      </w:r>
    </w:p>
    <w:p w:rsidR="006C5FE0" w:rsidRPr="006C5FE0" w:rsidRDefault="006C5FE0" w:rsidP="00D47A1C">
      <w:pPr>
        <w:spacing w:line="240" w:lineRule="auto"/>
        <w:ind w:left="720"/>
        <w:jc w:val="both"/>
        <w:rPr>
          <w:rFonts w:ascii="Century Schoolbook" w:hAnsi="Century Schoolbook" w:cs="Times New Roman"/>
          <w:sz w:val="26"/>
          <w:szCs w:val="26"/>
        </w:rPr>
      </w:pPr>
    </w:p>
    <w:p w:rsidR="006C5FE0" w:rsidRPr="006C5FE0" w:rsidRDefault="006C5FE0" w:rsidP="00D47A1C">
      <w:pPr>
        <w:numPr>
          <w:ilvl w:val="0"/>
          <w:numId w:val="7"/>
        </w:numPr>
        <w:spacing w:after="0" w:line="240" w:lineRule="auto"/>
        <w:jc w:val="both"/>
        <w:rPr>
          <w:rFonts w:ascii="Century Schoolbook" w:hAnsi="Century Schoolbook" w:cs="Times New Roman"/>
          <w:sz w:val="26"/>
          <w:szCs w:val="26"/>
        </w:rPr>
      </w:pPr>
      <w:r w:rsidRPr="006C5FE0">
        <w:rPr>
          <w:rFonts w:ascii="Century Schoolbook" w:hAnsi="Century Schoolbook" w:cs="Times New Roman"/>
          <w:sz w:val="26"/>
          <w:szCs w:val="26"/>
        </w:rPr>
        <w:t>Communications et divers</w:t>
      </w:r>
    </w:p>
    <w:p w:rsidR="006C5FE0" w:rsidRPr="006C5FE0" w:rsidRDefault="006C5FE0" w:rsidP="00D47A1C">
      <w:pPr>
        <w:spacing w:line="240" w:lineRule="auto"/>
        <w:ind w:left="720"/>
        <w:jc w:val="both"/>
        <w:rPr>
          <w:rFonts w:ascii="Century Schoolbook" w:hAnsi="Century Schoolbook" w:cs="Times New Roman"/>
          <w:sz w:val="26"/>
          <w:szCs w:val="26"/>
        </w:rPr>
      </w:pPr>
    </w:p>
    <w:p w:rsidR="006C5FE0" w:rsidRPr="006C5FE0" w:rsidRDefault="006C5FE0" w:rsidP="00D47A1C">
      <w:pPr>
        <w:numPr>
          <w:ilvl w:val="0"/>
          <w:numId w:val="7"/>
        </w:numPr>
        <w:spacing w:after="0" w:line="240" w:lineRule="auto"/>
        <w:jc w:val="both"/>
        <w:rPr>
          <w:rFonts w:ascii="Century Schoolbook" w:hAnsi="Century Schoolbook" w:cs="Times New Roman"/>
          <w:sz w:val="26"/>
          <w:szCs w:val="26"/>
        </w:rPr>
      </w:pPr>
      <w:r w:rsidRPr="006C5FE0">
        <w:rPr>
          <w:rFonts w:ascii="Century Schoolbook" w:hAnsi="Century Schoolbook" w:cs="Times New Roman"/>
          <w:sz w:val="26"/>
          <w:szCs w:val="26"/>
        </w:rPr>
        <w:t>Délibérations et clôture.</w:t>
      </w:r>
    </w:p>
    <w:p w:rsidR="00993C3D" w:rsidRPr="00A404C9" w:rsidRDefault="00993C3D" w:rsidP="00993C3D">
      <w:pPr>
        <w:pStyle w:val="Paragraphedeliste"/>
        <w:spacing w:after="0"/>
        <w:jc w:val="both"/>
        <w:rPr>
          <w:rFonts w:ascii="Century Schoolbook" w:hAnsi="Century Schoolbook"/>
          <w:b/>
          <w:sz w:val="26"/>
          <w:szCs w:val="26"/>
        </w:rPr>
      </w:pPr>
    </w:p>
    <w:p w:rsidR="00993C3D" w:rsidRPr="00A404C9" w:rsidRDefault="00993C3D" w:rsidP="00993C3D">
      <w:pPr>
        <w:pStyle w:val="Paragraphedeliste"/>
        <w:numPr>
          <w:ilvl w:val="0"/>
          <w:numId w:val="4"/>
        </w:numPr>
        <w:spacing w:after="0"/>
        <w:jc w:val="both"/>
        <w:rPr>
          <w:rFonts w:ascii="Century Schoolbook" w:hAnsi="Century Schoolbook"/>
          <w:b/>
          <w:sz w:val="26"/>
          <w:szCs w:val="26"/>
        </w:rPr>
      </w:pPr>
      <w:r w:rsidRPr="00A404C9">
        <w:rPr>
          <w:rFonts w:ascii="Century Schoolbook" w:hAnsi="Century Schoolbook"/>
          <w:b/>
          <w:sz w:val="26"/>
          <w:szCs w:val="26"/>
        </w:rPr>
        <w:t xml:space="preserve">Présentation de l’ordre du jour de la session pour amendement et adoption </w:t>
      </w:r>
    </w:p>
    <w:p w:rsidR="00993C3D" w:rsidRDefault="00137ED0" w:rsidP="00993C3D">
      <w:pPr>
        <w:pStyle w:val="Paragraphedeliste"/>
        <w:spacing w:after="0"/>
        <w:ind w:left="1080"/>
        <w:jc w:val="both"/>
        <w:rPr>
          <w:rFonts w:ascii="Century Schoolbook" w:hAnsi="Century Schoolbook"/>
          <w:sz w:val="26"/>
          <w:szCs w:val="26"/>
        </w:rPr>
      </w:pPr>
      <w:r>
        <w:rPr>
          <w:rFonts w:ascii="Century Schoolbook" w:hAnsi="Century Schoolbook"/>
          <w:sz w:val="26"/>
          <w:szCs w:val="26"/>
        </w:rPr>
        <w:t>L’ordre du jour est présenté et lu par le secr</w:t>
      </w:r>
      <w:r w:rsidR="00D47A1C">
        <w:rPr>
          <w:rFonts w:ascii="Century Schoolbook" w:hAnsi="Century Schoolbook"/>
          <w:sz w:val="26"/>
          <w:szCs w:val="26"/>
        </w:rPr>
        <w:t>étaire de séance en plénière ; d</w:t>
      </w:r>
      <w:r>
        <w:rPr>
          <w:rFonts w:ascii="Century Schoolbook" w:hAnsi="Century Schoolbook"/>
          <w:sz w:val="26"/>
          <w:szCs w:val="26"/>
        </w:rPr>
        <w:t xml:space="preserve">es modifications chronologiques ont été faites : </w:t>
      </w:r>
    </w:p>
    <w:p w:rsidR="00137ED0" w:rsidRDefault="00137ED0" w:rsidP="00137ED0">
      <w:pPr>
        <w:pStyle w:val="Paragraphedeliste"/>
        <w:numPr>
          <w:ilvl w:val="0"/>
          <w:numId w:val="8"/>
        </w:numPr>
        <w:spacing w:after="0"/>
        <w:jc w:val="both"/>
        <w:rPr>
          <w:rFonts w:ascii="Century Schoolbook" w:hAnsi="Century Schoolbook"/>
          <w:sz w:val="26"/>
          <w:szCs w:val="26"/>
        </w:rPr>
      </w:pPr>
      <w:r>
        <w:rPr>
          <w:rFonts w:ascii="Century Schoolbook" w:hAnsi="Century Schoolbook"/>
          <w:sz w:val="26"/>
          <w:szCs w:val="26"/>
        </w:rPr>
        <w:t xml:space="preserve">Suppression du point n°04 de l’ordre du jour </w:t>
      </w:r>
    </w:p>
    <w:p w:rsidR="00137ED0" w:rsidRDefault="00137ED0" w:rsidP="00137ED0">
      <w:pPr>
        <w:pStyle w:val="Paragraphedeliste"/>
        <w:numPr>
          <w:ilvl w:val="0"/>
          <w:numId w:val="8"/>
        </w:numPr>
        <w:spacing w:after="0"/>
        <w:jc w:val="both"/>
        <w:rPr>
          <w:rFonts w:ascii="Century Schoolbook" w:hAnsi="Century Schoolbook"/>
          <w:sz w:val="26"/>
          <w:szCs w:val="26"/>
        </w:rPr>
      </w:pPr>
      <w:r>
        <w:rPr>
          <w:rFonts w:ascii="Century Schoolbook" w:hAnsi="Century Schoolbook"/>
          <w:sz w:val="26"/>
          <w:szCs w:val="26"/>
        </w:rPr>
        <w:t>Ajout d’un autre point intitulé : Examen de la situation du compte administratif et compte de fin d’exercice</w:t>
      </w:r>
    </w:p>
    <w:p w:rsidR="00BE6EAA" w:rsidRDefault="00BE6EAA" w:rsidP="00137ED0">
      <w:pPr>
        <w:pStyle w:val="Paragraphedeliste"/>
        <w:numPr>
          <w:ilvl w:val="0"/>
          <w:numId w:val="8"/>
        </w:numPr>
        <w:spacing w:after="0"/>
        <w:jc w:val="both"/>
        <w:rPr>
          <w:rFonts w:ascii="Century Schoolbook" w:hAnsi="Century Schoolbook"/>
          <w:sz w:val="26"/>
          <w:szCs w:val="26"/>
        </w:rPr>
      </w:pPr>
      <w:r>
        <w:rPr>
          <w:rFonts w:ascii="Century Schoolbook" w:hAnsi="Century Schoolbook"/>
          <w:sz w:val="26"/>
          <w:szCs w:val="26"/>
        </w:rPr>
        <w:t>Le point n°08 de l’ordre du jour vient en 3</w:t>
      </w:r>
      <w:r w:rsidRPr="00BE6EAA">
        <w:rPr>
          <w:rFonts w:ascii="Century Schoolbook" w:hAnsi="Century Schoolbook"/>
          <w:sz w:val="26"/>
          <w:szCs w:val="26"/>
          <w:vertAlign w:val="superscript"/>
        </w:rPr>
        <w:t>ème</w:t>
      </w:r>
      <w:r>
        <w:rPr>
          <w:rFonts w:ascii="Century Schoolbook" w:hAnsi="Century Schoolbook"/>
          <w:sz w:val="26"/>
          <w:szCs w:val="26"/>
        </w:rPr>
        <w:t xml:space="preserve"> position</w:t>
      </w:r>
    </w:p>
    <w:p w:rsidR="00BE6EAA" w:rsidRDefault="00BE6EAA" w:rsidP="00137ED0">
      <w:pPr>
        <w:pStyle w:val="Paragraphedeliste"/>
        <w:numPr>
          <w:ilvl w:val="0"/>
          <w:numId w:val="8"/>
        </w:numPr>
        <w:spacing w:after="0"/>
        <w:jc w:val="both"/>
        <w:rPr>
          <w:rFonts w:ascii="Century Schoolbook" w:hAnsi="Century Schoolbook"/>
          <w:sz w:val="26"/>
          <w:szCs w:val="26"/>
        </w:rPr>
      </w:pPr>
      <w:r>
        <w:rPr>
          <w:rFonts w:ascii="Century Schoolbook" w:hAnsi="Century Schoolbook"/>
          <w:sz w:val="26"/>
          <w:szCs w:val="26"/>
        </w:rPr>
        <w:t>Le point n°07 de l’ordre du jour a été débattu en 4</w:t>
      </w:r>
      <w:r w:rsidRPr="00BE6EAA">
        <w:rPr>
          <w:rFonts w:ascii="Century Schoolbook" w:hAnsi="Century Schoolbook"/>
          <w:sz w:val="26"/>
          <w:szCs w:val="26"/>
          <w:vertAlign w:val="superscript"/>
        </w:rPr>
        <w:t>ème</w:t>
      </w:r>
      <w:r>
        <w:rPr>
          <w:rFonts w:ascii="Century Schoolbook" w:hAnsi="Century Schoolbook"/>
          <w:sz w:val="26"/>
          <w:szCs w:val="26"/>
        </w:rPr>
        <w:t xml:space="preserve"> position</w:t>
      </w:r>
    </w:p>
    <w:p w:rsidR="00A57E46" w:rsidRPr="00A57E46" w:rsidRDefault="00A57E46" w:rsidP="00A57E46">
      <w:pPr>
        <w:spacing w:after="0"/>
        <w:jc w:val="both"/>
        <w:rPr>
          <w:rFonts w:ascii="Century Schoolbook" w:hAnsi="Century Schoolbook"/>
          <w:sz w:val="26"/>
          <w:szCs w:val="26"/>
        </w:rPr>
      </w:pPr>
      <w:r>
        <w:rPr>
          <w:rFonts w:ascii="Century Schoolbook" w:hAnsi="Century Schoolbook"/>
          <w:sz w:val="26"/>
          <w:szCs w:val="26"/>
        </w:rPr>
        <w:t>Ainsi l’ordre du jour est adopté dans sa forme, dans son fond et dans l’ordre chronologique de préséance.</w:t>
      </w:r>
    </w:p>
    <w:p w:rsidR="00993C3D" w:rsidRPr="00A404C9" w:rsidRDefault="00A57E46" w:rsidP="00993C3D">
      <w:pPr>
        <w:pStyle w:val="Paragraphedeliste"/>
        <w:numPr>
          <w:ilvl w:val="0"/>
          <w:numId w:val="4"/>
        </w:numPr>
        <w:spacing w:after="0"/>
        <w:jc w:val="both"/>
        <w:rPr>
          <w:rFonts w:ascii="Century Schoolbook" w:hAnsi="Century Schoolbook"/>
          <w:b/>
          <w:sz w:val="26"/>
          <w:szCs w:val="26"/>
        </w:rPr>
      </w:pPr>
      <w:r>
        <w:rPr>
          <w:rFonts w:ascii="Century Schoolbook" w:hAnsi="Century Schoolbook"/>
          <w:b/>
          <w:sz w:val="26"/>
          <w:szCs w:val="26"/>
        </w:rPr>
        <w:t>Amendement pour validation du P.V. de la session précédente</w:t>
      </w:r>
    </w:p>
    <w:p w:rsidR="00993C3D" w:rsidRDefault="00A57E46" w:rsidP="00993C3D">
      <w:pPr>
        <w:pStyle w:val="Paragraphedeliste"/>
        <w:spacing w:after="0"/>
        <w:ind w:left="1080"/>
        <w:jc w:val="both"/>
        <w:rPr>
          <w:rFonts w:ascii="Century Schoolbook" w:hAnsi="Century Schoolbook"/>
          <w:sz w:val="26"/>
          <w:szCs w:val="26"/>
        </w:rPr>
      </w:pPr>
      <w:r>
        <w:rPr>
          <w:rFonts w:ascii="Century Schoolbook" w:hAnsi="Century Schoolbook"/>
          <w:sz w:val="26"/>
          <w:szCs w:val="26"/>
        </w:rPr>
        <w:t>Le procès verbal de la session précédente a été amendé et validé.</w:t>
      </w:r>
    </w:p>
    <w:p w:rsidR="00F355D5" w:rsidRPr="00B95197" w:rsidRDefault="00F355D5" w:rsidP="00F355D5">
      <w:pPr>
        <w:pStyle w:val="Paragraphedeliste"/>
        <w:numPr>
          <w:ilvl w:val="0"/>
          <w:numId w:val="4"/>
        </w:numPr>
        <w:spacing w:after="0"/>
        <w:jc w:val="both"/>
        <w:rPr>
          <w:rFonts w:ascii="Century Schoolbook" w:hAnsi="Century Schoolbook"/>
          <w:b/>
          <w:sz w:val="26"/>
          <w:szCs w:val="26"/>
        </w:rPr>
      </w:pPr>
      <w:r>
        <w:rPr>
          <w:rFonts w:ascii="Century Schoolbook" w:hAnsi="Century Schoolbook"/>
          <w:b/>
          <w:sz w:val="26"/>
          <w:szCs w:val="26"/>
        </w:rPr>
        <w:t>Présentation du PIA 2025</w:t>
      </w:r>
    </w:p>
    <w:p w:rsidR="00F355D5" w:rsidRDefault="00F355D5" w:rsidP="00F355D5">
      <w:pPr>
        <w:pStyle w:val="Paragraphedeliste"/>
        <w:spacing w:after="0"/>
        <w:ind w:left="1080"/>
        <w:jc w:val="both"/>
        <w:rPr>
          <w:rFonts w:ascii="Century Schoolbook" w:hAnsi="Century Schoolbook"/>
          <w:sz w:val="26"/>
          <w:szCs w:val="26"/>
        </w:rPr>
      </w:pPr>
      <w:r>
        <w:rPr>
          <w:rFonts w:ascii="Century Schoolbook" w:hAnsi="Century Schoolbook"/>
          <w:sz w:val="26"/>
          <w:szCs w:val="26"/>
        </w:rPr>
        <w:t>En résumé ici, il a expliqué l’importance du Plan d’Investissement Annuel (PIA) qui est un outil clé pour le développement durable et la bonne gestion d’une commune, permettant de répondre aux besoins des citoyens tout en anticipant les défis futurs :</w:t>
      </w:r>
    </w:p>
    <w:p w:rsidR="00F355D5" w:rsidRDefault="00F355D5" w:rsidP="00F355D5">
      <w:pPr>
        <w:pStyle w:val="Paragraphedeliste"/>
        <w:numPr>
          <w:ilvl w:val="0"/>
          <w:numId w:val="8"/>
        </w:numPr>
        <w:spacing w:after="0"/>
        <w:jc w:val="both"/>
        <w:rPr>
          <w:rFonts w:ascii="Century Schoolbook" w:hAnsi="Century Schoolbook"/>
          <w:sz w:val="26"/>
          <w:szCs w:val="26"/>
        </w:rPr>
      </w:pPr>
      <w:r>
        <w:rPr>
          <w:rFonts w:ascii="Century Schoolbook" w:hAnsi="Century Schoolbook"/>
          <w:sz w:val="26"/>
          <w:szCs w:val="26"/>
        </w:rPr>
        <w:t>Organiser des journées portes ouvertes pour expliquer l’état général de la Com</w:t>
      </w:r>
      <w:r w:rsidR="00DD6725">
        <w:rPr>
          <w:rFonts w:ascii="Century Schoolbook" w:hAnsi="Century Schoolbook"/>
          <w:sz w:val="26"/>
          <w:szCs w:val="26"/>
        </w:rPr>
        <w:t>mune, ce qui va permettre aux populations</w:t>
      </w:r>
      <w:r w:rsidR="00D814EF">
        <w:rPr>
          <w:rFonts w:ascii="Century Schoolbook" w:hAnsi="Century Schoolbook"/>
          <w:sz w:val="26"/>
          <w:szCs w:val="26"/>
        </w:rPr>
        <w:t xml:space="preserve"> </w:t>
      </w:r>
      <w:r>
        <w:rPr>
          <w:rFonts w:ascii="Century Schoolbook" w:hAnsi="Century Schoolbook"/>
          <w:sz w:val="26"/>
          <w:szCs w:val="26"/>
        </w:rPr>
        <w:t>une prise de</w:t>
      </w:r>
      <w:r w:rsidR="00DD6725">
        <w:rPr>
          <w:rFonts w:ascii="Century Schoolbook" w:hAnsi="Century Schoolbook"/>
          <w:sz w:val="26"/>
          <w:szCs w:val="26"/>
        </w:rPr>
        <w:t xml:space="preserve"> conscience dans le paiement de </w:t>
      </w:r>
      <w:r>
        <w:rPr>
          <w:rFonts w:ascii="Century Schoolbook" w:hAnsi="Century Schoolbook"/>
          <w:sz w:val="26"/>
          <w:szCs w:val="26"/>
        </w:rPr>
        <w:t>la taxe.</w:t>
      </w:r>
    </w:p>
    <w:p w:rsidR="00F355D5" w:rsidRDefault="00A46D18" w:rsidP="00F355D5">
      <w:pPr>
        <w:pStyle w:val="Paragraphedeliste"/>
        <w:numPr>
          <w:ilvl w:val="0"/>
          <w:numId w:val="8"/>
        </w:numPr>
        <w:spacing w:after="0"/>
        <w:jc w:val="both"/>
        <w:rPr>
          <w:rFonts w:ascii="Century Schoolbook" w:hAnsi="Century Schoolbook"/>
          <w:sz w:val="26"/>
          <w:szCs w:val="26"/>
        </w:rPr>
      </w:pPr>
      <w:r>
        <w:rPr>
          <w:rFonts w:ascii="Century Schoolbook" w:hAnsi="Century Schoolbook"/>
          <w:sz w:val="26"/>
          <w:szCs w:val="26"/>
        </w:rPr>
        <w:t>V</w:t>
      </w:r>
      <w:r w:rsidR="00F355D5">
        <w:rPr>
          <w:rFonts w:ascii="Century Schoolbook" w:hAnsi="Century Schoolbook"/>
          <w:sz w:val="26"/>
          <w:szCs w:val="26"/>
        </w:rPr>
        <w:t>olet éducation : on a parlé de la réparation des tables bancs, de la construction des blocs de latrines …</w:t>
      </w:r>
    </w:p>
    <w:p w:rsidR="00F355D5" w:rsidRDefault="00A46D18" w:rsidP="00F355D5">
      <w:pPr>
        <w:pStyle w:val="Paragraphedeliste"/>
        <w:numPr>
          <w:ilvl w:val="0"/>
          <w:numId w:val="8"/>
        </w:numPr>
        <w:spacing w:after="0"/>
        <w:jc w:val="both"/>
        <w:rPr>
          <w:rFonts w:ascii="Century Schoolbook" w:hAnsi="Century Schoolbook"/>
          <w:sz w:val="26"/>
          <w:szCs w:val="26"/>
        </w:rPr>
      </w:pPr>
      <w:r>
        <w:rPr>
          <w:rFonts w:ascii="Century Schoolbook" w:hAnsi="Century Schoolbook"/>
          <w:sz w:val="26"/>
          <w:szCs w:val="26"/>
        </w:rPr>
        <w:t>V</w:t>
      </w:r>
      <w:r w:rsidR="00F355D5">
        <w:rPr>
          <w:rFonts w:ascii="Century Schoolbook" w:hAnsi="Century Schoolbook"/>
          <w:sz w:val="26"/>
          <w:szCs w:val="26"/>
        </w:rPr>
        <w:t>olet santé : transformation de la case de santé de Bey Beyé en CSI, réhabilitation du CSI de Makorwa, Lido, clôture du CSI, réparation ambulance de Makorwa.</w:t>
      </w:r>
    </w:p>
    <w:p w:rsidR="00F355D5" w:rsidRDefault="00A46D18" w:rsidP="00F355D5">
      <w:pPr>
        <w:pStyle w:val="Paragraphedeliste"/>
        <w:numPr>
          <w:ilvl w:val="0"/>
          <w:numId w:val="8"/>
        </w:numPr>
        <w:spacing w:after="0"/>
        <w:jc w:val="both"/>
        <w:rPr>
          <w:rFonts w:ascii="Century Schoolbook" w:hAnsi="Century Schoolbook"/>
          <w:sz w:val="26"/>
          <w:szCs w:val="26"/>
        </w:rPr>
      </w:pPr>
      <w:r>
        <w:rPr>
          <w:rFonts w:ascii="Century Schoolbook" w:hAnsi="Century Schoolbook"/>
          <w:sz w:val="26"/>
          <w:szCs w:val="26"/>
        </w:rPr>
        <w:t>V</w:t>
      </w:r>
      <w:r w:rsidR="00DF2109">
        <w:rPr>
          <w:rFonts w:ascii="Century Schoolbook" w:hAnsi="Century Schoolbook"/>
          <w:sz w:val="26"/>
          <w:szCs w:val="26"/>
        </w:rPr>
        <w:t>olet hydraulique : réalis</w:t>
      </w:r>
      <w:r w:rsidR="00F355D5">
        <w:rPr>
          <w:rFonts w:ascii="Century Schoolbook" w:hAnsi="Century Schoolbook"/>
          <w:sz w:val="26"/>
          <w:szCs w:val="26"/>
        </w:rPr>
        <w:t xml:space="preserve">ation des postes d’eau autonomes </w:t>
      </w:r>
      <w:r w:rsidR="00D45281">
        <w:rPr>
          <w:rFonts w:ascii="Century Schoolbook" w:hAnsi="Century Schoolbook"/>
          <w:sz w:val="26"/>
          <w:szCs w:val="26"/>
        </w:rPr>
        <w:t>(Mini AEP, PLEA, Multi villages, promotion de l’ATPC)</w:t>
      </w:r>
    </w:p>
    <w:p w:rsidR="00F355D5" w:rsidRDefault="00A46D18" w:rsidP="00F355D5">
      <w:pPr>
        <w:pStyle w:val="Paragraphedeliste"/>
        <w:numPr>
          <w:ilvl w:val="0"/>
          <w:numId w:val="8"/>
        </w:numPr>
        <w:spacing w:after="0"/>
        <w:jc w:val="both"/>
        <w:rPr>
          <w:rFonts w:ascii="Century Schoolbook" w:hAnsi="Century Schoolbook"/>
          <w:sz w:val="26"/>
          <w:szCs w:val="26"/>
        </w:rPr>
      </w:pPr>
      <w:r>
        <w:rPr>
          <w:rFonts w:ascii="Century Schoolbook" w:hAnsi="Century Schoolbook"/>
          <w:sz w:val="26"/>
          <w:szCs w:val="26"/>
        </w:rPr>
        <w:t>V</w:t>
      </w:r>
      <w:r w:rsidR="00F355D5">
        <w:rPr>
          <w:rFonts w:ascii="Century Schoolbook" w:hAnsi="Century Schoolbook"/>
          <w:sz w:val="26"/>
          <w:szCs w:val="26"/>
        </w:rPr>
        <w:t>olet agriculture : assister la population avec des moto po</w:t>
      </w:r>
      <w:r w:rsidR="00424048">
        <w:rPr>
          <w:rFonts w:ascii="Century Schoolbook" w:hAnsi="Century Schoolbook"/>
          <w:sz w:val="26"/>
          <w:szCs w:val="26"/>
        </w:rPr>
        <w:t xml:space="preserve">mpes, formation des brigadiers et </w:t>
      </w:r>
      <w:r w:rsidR="00F355D5">
        <w:rPr>
          <w:rFonts w:ascii="Century Schoolbook" w:hAnsi="Century Schoolbook"/>
          <w:sz w:val="26"/>
          <w:szCs w:val="26"/>
        </w:rPr>
        <w:t>renforcement des capacités.</w:t>
      </w:r>
    </w:p>
    <w:p w:rsidR="00A46D18" w:rsidRDefault="00A46D18" w:rsidP="00F355D5">
      <w:pPr>
        <w:pStyle w:val="Paragraphedeliste"/>
        <w:numPr>
          <w:ilvl w:val="0"/>
          <w:numId w:val="8"/>
        </w:numPr>
        <w:spacing w:after="0"/>
        <w:jc w:val="both"/>
        <w:rPr>
          <w:rFonts w:ascii="Century Schoolbook" w:hAnsi="Century Schoolbook"/>
          <w:sz w:val="26"/>
          <w:szCs w:val="26"/>
        </w:rPr>
      </w:pPr>
      <w:r>
        <w:rPr>
          <w:rFonts w:ascii="Century Schoolbook" w:hAnsi="Century Schoolbook"/>
          <w:sz w:val="26"/>
          <w:szCs w:val="26"/>
        </w:rPr>
        <w:t>Volet environnement : Sensibilisation sur la coupe abusive des arbres</w:t>
      </w:r>
      <w:r w:rsidR="00D45281">
        <w:rPr>
          <w:rFonts w:ascii="Century Schoolbook" w:hAnsi="Century Schoolbook"/>
          <w:sz w:val="26"/>
          <w:szCs w:val="26"/>
        </w:rPr>
        <w:t>, sensibilisation sur l’abattage abusif des arbres, RNA, changement climatiques, restauration des terres …</w:t>
      </w:r>
    </w:p>
    <w:p w:rsidR="00A46D18" w:rsidRDefault="00A46D18" w:rsidP="00F355D5">
      <w:pPr>
        <w:pStyle w:val="Paragraphedeliste"/>
        <w:numPr>
          <w:ilvl w:val="0"/>
          <w:numId w:val="8"/>
        </w:numPr>
        <w:spacing w:after="0"/>
        <w:jc w:val="both"/>
        <w:rPr>
          <w:rFonts w:ascii="Century Schoolbook" w:hAnsi="Century Schoolbook"/>
          <w:sz w:val="26"/>
          <w:szCs w:val="26"/>
        </w:rPr>
      </w:pPr>
      <w:r>
        <w:rPr>
          <w:rFonts w:ascii="Century Schoolbook" w:hAnsi="Century Schoolbook"/>
          <w:sz w:val="26"/>
          <w:szCs w:val="26"/>
        </w:rPr>
        <w:t xml:space="preserve">Organiser un forum des investisseurs pour partager le PIA avec les </w:t>
      </w:r>
      <w:r w:rsidR="002906F4">
        <w:rPr>
          <w:rFonts w:ascii="Century Schoolbook" w:hAnsi="Century Schoolbook"/>
          <w:sz w:val="26"/>
          <w:szCs w:val="26"/>
        </w:rPr>
        <w:t xml:space="preserve">contributions des </w:t>
      </w:r>
      <w:r>
        <w:rPr>
          <w:rFonts w:ascii="Century Schoolbook" w:hAnsi="Century Schoolbook"/>
          <w:sz w:val="26"/>
          <w:szCs w:val="26"/>
        </w:rPr>
        <w:t>bailleurs de fonds.</w:t>
      </w:r>
    </w:p>
    <w:p w:rsidR="002906F4" w:rsidRDefault="002906F4" w:rsidP="00F355D5">
      <w:pPr>
        <w:pStyle w:val="Paragraphedeliste"/>
        <w:numPr>
          <w:ilvl w:val="0"/>
          <w:numId w:val="8"/>
        </w:numPr>
        <w:spacing w:after="0"/>
        <w:jc w:val="both"/>
        <w:rPr>
          <w:rFonts w:ascii="Century Schoolbook" w:hAnsi="Century Schoolbook"/>
          <w:sz w:val="26"/>
          <w:szCs w:val="26"/>
        </w:rPr>
      </w:pPr>
      <w:r>
        <w:rPr>
          <w:rFonts w:ascii="Century Schoolbook" w:hAnsi="Century Schoolbook"/>
          <w:sz w:val="26"/>
          <w:szCs w:val="26"/>
        </w:rPr>
        <w:t>Volet Elevage : Appui à la vaccination (chien), aire d’abattage, réhabilitation du PCC, achats produits vétérinaires.</w:t>
      </w:r>
    </w:p>
    <w:p w:rsidR="007665DB" w:rsidRPr="007665DB" w:rsidRDefault="007665DB" w:rsidP="007665DB">
      <w:pPr>
        <w:pStyle w:val="Paragraphedeliste"/>
        <w:numPr>
          <w:ilvl w:val="0"/>
          <w:numId w:val="4"/>
        </w:numPr>
        <w:spacing w:after="0"/>
        <w:jc w:val="both"/>
        <w:rPr>
          <w:rFonts w:ascii="Century Schoolbook" w:hAnsi="Century Schoolbook"/>
          <w:b/>
          <w:sz w:val="26"/>
          <w:szCs w:val="26"/>
        </w:rPr>
      </w:pPr>
      <w:r w:rsidRPr="007665DB">
        <w:rPr>
          <w:rFonts w:ascii="Century Schoolbook" w:hAnsi="Century Schoolbook"/>
          <w:b/>
          <w:sz w:val="26"/>
          <w:szCs w:val="26"/>
        </w:rPr>
        <w:t>Situation du Dallol</w:t>
      </w:r>
    </w:p>
    <w:p w:rsidR="007665DB" w:rsidRDefault="007665DB" w:rsidP="007665DB">
      <w:pPr>
        <w:pStyle w:val="Paragraphedeliste"/>
        <w:spacing w:after="0"/>
        <w:ind w:left="1080"/>
        <w:jc w:val="both"/>
        <w:rPr>
          <w:rFonts w:ascii="Century Schoolbook" w:hAnsi="Century Schoolbook"/>
          <w:sz w:val="26"/>
          <w:szCs w:val="26"/>
        </w:rPr>
      </w:pPr>
      <w:r>
        <w:rPr>
          <w:rFonts w:ascii="Century Schoolbook" w:hAnsi="Century Schoolbook"/>
          <w:sz w:val="26"/>
          <w:szCs w:val="26"/>
        </w:rPr>
        <w:t xml:space="preserve">Beaucoup </w:t>
      </w:r>
      <w:r w:rsidR="00541C14">
        <w:rPr>
          <w:rFonts w:ascii="Century Schoolbook" w:hAnsi="Century Schoolbook"/>
          <w:sz w:val="26"/>
          <w:szCs w:val="26"/>
        </w:rPr>
        <w:t>d’action</w:t>
      </w:r>
      <w:r w:rsidR="00424048">
        <w:rPr>
          <w:rFonts w:ascii="Century Schoolbook" w:hAnsi="Century Schoolbook"/>
          <w:sz w:val="26"/>
          <w:szCs w:val="26"/>
        </w:rPr>
        <w:t>s</w:t>
      </w:r>
      <w:r w:rsidR="00541C14">
        <w:rPr>
          <w:rFonts w:ascii="Century Schoolbook" w:hAnsi="Century Schoolbook"/>
          <w:sz w:val="26"/>
          <w:szCs w:val="26"/>
        </w:rPr>
        <w:t xml:space="preserve"> ont été menées à ce ni</w:t>
      </w:r>
      <w:r>
        <w:rPr>
          <w:rFonts w:ascii="Century Schoolbook" w:hAnsi="Century Schoolbook"/>
          <w:sz w:val="26"/>
          <w:szCs w:val="26"/>
        </w:rPr>
        <w:t>veau pour préserver la paix, la quiétude et la sécurité. Mais les choses restent vaines. Agriculteurs et éleveurs se bousculent à propos de cette bande et même s’affrontent malgré les conventions locales et les interventions des projets. Le non respect des lois établi</w:t>
      </w:r>
      <w:r w:rsidR="00D47A1C">
        <w:rPr>
          <w:rFonts w:ascii="Century Schoolbook" w:hAnsi="Century Schoolbook"/>
          <w:sz w:val="26"/>
          <w:szCs w:val="26"/>
        </w:rPr>
        <w:t>e</w:t>
      </w:r>
      <w:r>
        <w:rPr>
          <w:rFonts w:ascii="Century Schoolbook" w:hAnsi="Century Schoolbook"/>
          <w:sz w:val="26"/>
          <w:szCs w:val="26"/>
        </w:rPr>
        <w:t xml:space="preserve">s par la législation en vigueur se fait sentir en perpétuel moment. La bande dite bande du Dallol est un espace qui nous permet de </w:t>
      </w:r>
      <w:r w:rsidR="002906F4">
        <w:rPr>
          <w:rFonts w:ascii="Century Schoolbook" w:hAnsi="Century Schoolbook"/>
          <w:sz w:val="26"/>
          <w:szCs w:val="26"/>
        </w:rPr>
        <w:t xml:space="preserve">nous </w:t>
      </w:r>
      <w:r>
        <w:rPr>
          <w:rFonts w:ascii="Century Schoolbook" w:hAnsi="Century Schoolbook"/>
          <w:sz w:val="26"/>
          <w:szCs w:val="26"/>
        </w:rPr>
        <w:t>s’auto-suffire à travers une diversification des cultures de contre saison</w:t>
      </w:r>
      <w:r w:rsidR="002906F4">
        <w:rPr>
          <w:rFonts w:ascii="Century Schoolbook" w:hAnsi="Century Schoolbook"/>
          <w:sz w:val="26"/>
          <w:szCs w:val="26"/>
        </w:rPr>
        <w:t xml:space="preserve"> (l’auto suffisance alimentaire)</w:t>
      </w:r>
      <w:r>
        <w:rPr>
          <w:rFonts w:ascii="Century Schoolbook" w:hAnsi="Century Schoolbook"/>
          <w:sz w:val="26"/>
          <w:szCs w:val="26"/>
        </w:rPr>
        <w:t>.</w:t>
      </w:r>
    </w:p>
    <w:p w:rsidR="007665DB" w:rsidRDefault="007665DB" w:rsidP="007665DB">
      <w:pPr>
        <w:pStyle w:val="Paragraphedeliste"/>
        <w:spacing w:after="0"/>
        <w:ind w:left="1080"/>
        <w:jc w:val="both"/>
        <w:rPr>
          <w:rFonts w:ascii="Century Schoolbook" w:hAnsi="Century Schoolbook"/>
          <w:sz w:val="26"/>
          <w:szCs w:val="26"/>
        </w:rPr>
      </w:pPr>
      <w:r>
        <w:rPr>
          <w:rFonts w:ascii="Century Schoolbook" w:hAnsi="Century Schoolbook"/>
          <w:sz w:val="26"/>
          <w:szCs w:val="26"/>
        </w:rPr>
        <w:t>En dépit de toutes les ac</w:t>
      </w:r>
      <w:r w:rsidR="00B45A0A">
        <w:rPr>
          <w:rFonts w:ascii="Century Schoolbook" w:hAnsi="Century Schoolbook"/>
          <w:sz w:val="26"/>
          <w:szCs w:val="26"/>
        </w:rPr>
        <w:t>tions entreprises et eu égard à</w:t>
      </w:r>
      <w:r>
        <w:rPr>
          <w:rFonts w:ascii="Century Schoolbook" w:hAnsi="Century Schoolbook"/>
          <w:sz w:val="26"/>
          <w:szCs w:val="26"/>
        </w:rPr>
        <w:t xml:space="preserve"> certain</w:t>
      </w:r>
      <w:r w:rsidR="00D47A1C">
        <w:rPr>
          <w:rFonts w:ascii="Century Schoolbook" w:hAnsi="Century Schoolbook"/>
          <w:sz w:val="26"/>
          <w:szCs w:val="26"/>
        </w:rPr>
        <w:t>e</w:t>
      </w:r>
      <w:r>
        <w:rPr>
          <w:rFonts w:ascii="Century Schoolbook" w:hAnsi="Century Schoolbook"/>
          <w:sz w:val="26"/>
          <w:szCs w:val="26"/>
        </w:rPr>
        <w:t>s interventions autoritaires communales (visite du site par les po</w:t>
      </w:r>
      <w:r w:rsidR="002906F4">
        <w:rPr>
          <w:rFonts w:ascii="Century Schoolbook" w:hAnsi="Century Schoolbook"/>
          <w:sz w:val="26"/>
          <w:szCs w:val="26"/>
        </w:rPr>
        <w:t>liciers municipaux tout en cherch</w:t>
      </w:r>
      <w:r>
        <w:rPr>
          <w:rFonts w:ascii="Century Schoolbook" w:hAnsi="Century Schoolbook"/>
          <w:sz w:val="26"/>
          <w:szCs w:val="26"/>
        </w:rPr>
        <w:t xml:space="preserve">ant </w:t>
      </w:r>
      <w:r w:rsidR="009D4CF6">
        <w:rPr>
          <w:rFonts w:ascii="Century Schoolbook" w:hAnsi="Century Schoolbook"/>
          <w:sz w:val="26"/>
          <w:szCs w:val="26"/>
        </w:rPr>
        <w:t xml:space="preserve">les compromis avec </w:t>
      </w:r>
      <w:r>
        <w:rPr>
          <w:rFonts w:ascii="Century Schoolbook" w:hAnsi="Century Schoolbook"/>
          <w:sz w:val="26"/>
          <w:szCs w:val="26"/>
        </w:rPr>
        <w:t>les éleveurs) une lueur d’espoir commence à se manifester.</w:t>
      </w:r>
    </w:p>
    <w:p w:rsidR="007665DB" w:rsidRDefault="007665DB" w:rsidP="007665DB">
      <w:pPr>
        <w:pStyle w:val="Paragraphedeliste"/>
        <w:spacing w:after="0"/>
        <w:ind w:left="1080"/>
        <w:jc w:val="both"/>
        <w:rPr>
          <w:rFonts w:ascii="Century Schoolbook" w:hAnsi="Century Schoolbook"/>
          <w:sz w:val="26"/>
          <w:szCs w:val="26"/>
        </w:rPr>
      </w:pPr>
      <w:r>
        <w:rPr>
          <w:rFonts w:ascii="Century Schoolbook" w:hAnsi="Century Schoolbook"/>
          <w:sz w:val="26"/>
          <w:szCs w:val="26"/>
        </w:rPr>
        <w:t>L’analyse de cette situation du Dallol fait ressortir des propositions dont entre autre l’interdiction formelle de paître dans la bande</w:t>
      </w:r>
      <w:r w:rsidR="00B45A0A">
        <w:rPr>
          <w:rFonts w:ascii="Century Schoolbook" w:hAnsi="Century Schoolbook"/>
          <w:sz w:val="26"/>
          <w:szCs w:val="26"/>
        </w:rPr>
        <w:t xml:space="preserve"> ; </w:t>
      </w:r>
      <w:r>
        <w:rPr>
          <w:rFonts w:ascii="Century Schoolbook" w:hAnsi="Century Schoolbook"/>
          <w:sz w:val="26"/>
          <w:szCs w:val="26"/>
        </w:rPr>
        <w:t>surtout les éleveurs étrangers, qui dans la majeure partie des cas sont les investigateurs.</w:t>
      </w:r>
    </w:p>
    <w:p w:rsidR="007665DB" w:rsidRDefault="007665DB" w:rsidP="007665DB">
      <w:pPr>
        <w:pStyle w:val="Paragraphedeliste"/>
        <w:spacing w:after="0"/>
        <w:jc w:val="both"/>
        <w:rPr>
          <w:rFonts w:ascii="Century Schoolbook" w:hAnsi="Century Schoolbook"/>
          <w:sz w:val="26"/>
          <w:szCs w:val="26"/>
        </w:rPr>
      </w:pPr>
    </w:p>
    <w:p w:rsidR="00993C3D" w:rsidRPr="00A404C9" w:rsidRDefault="00A57E46" w:rsidP="00993C3D">
      <w:pPr>
        <w:pStyle w:val="Paragraphedeliste"/>
        <w:numPr>
          <w:ilvl w:val="0"/>
          <w:numId w:val="4"/>
        </w:numPr>
        <w:spacing w:after="0"/>
        <w:jc w:val="both"/>
        <w:rPr>
          <w:rFonts w:ascii="Century Schoolbook" w:hAnsi="Century Schoolbook"/>
          <w:b/>
          <w:sz w:val="26"/>
          <w:szCs w:val="26"/>
        </w:rPr>
      </w:pPr>
      <w:r>
        <w:rPr>
          <w:rFonts w:ascii="Century Schoolbook" w:hAnsi="Century Schoolbook"/>
          <w:b/>
          <w:sz w:val="26"/>
          <w:szCs w:val="26"/>
        </w:rPr>
        <w:t>Situation de l’encaisse au 28 Février 2025</w:t>
      </w:r>
    </w:p>
    <w:p w:rsidR="00993C3D" w:rsidRDefault="00A57E46" w:rsidP="00993C3D">
      <w:pPr>
        <w:pStyle w:val="Paragraphedeliste"/>
        <w:spacing w:after="0"/>
        <w:ind w:left="1080"/>
        <w:jc w:val="both"/>
        <w:rPr>
          <w:rFonts w:ascii="Century Schoolbook" w:hAnsi="Century Schoolbook"/>
          <w:sz w:val="26"/>
          <w:szCs w:val="26"/>
        </w:rPr>
      </w:pPr>
      <w:r>
        <w:rPr>
          <w:rFonts w:ascii="Century Schoolbook" w:hAnsi="Century Schoolbook"/>
          <w:sz w:val="26"/>
          <w:szCs w:val="26"/>
        </w:rPr>
        <w:t>Le bilan de l’exécution du budget au 28 Février 2025 est commenté par section, chapitre et article. Au plan des recettes sur le recouvrement des taxes municipales, il est constaté et enregistré un montant de 56 584 973 F en recettes contre 42 033 580F soit un écart de 14 551 383 F de dépenser.</w:t>
      </w:r>
    </w:p>
    <w:p w:rsidR="00B631C0" w:rsidRPr="00B631C0" w:rsidRDefault="00A57E46" w:rsidP="00B631C0">
      <w:pPr>
        <w:pStyle w:val="Paragraphedeliste"/>
        <w:numPr>
          <w:ilvl w:val="0"/>
          <w:numId w:val="4"/>
        </w:numPr>
        <w:spacing w:after="0"/>
        <w:jc w:val="both"/>
        <w:rPr>
          <w:rFonts w:ascii="Century Schoolbook" w:hAnsi="Century Schoolbook"/>
          <w:b/>
          <w:sz w:val="26"/>
          <w:szCs w:val="26"/>
        </w:rPr>
      </w:pPr>
      <w:r w:rsidRPr="00B631C0">
        <w:rPr>
          <w:rFonts w:ascii="Century Schoolbook" w:hAnsi="Century Schoolbook"/>
          <w:b/>
          <w:sz w:val="26"/>
          <w:szCs w:val="26"/>
        </w:rPr>
        <w:t>Examen et adopt</w:t>
      </w:r>
      <w:r w:rsidR="00B631C0" w:rsidRPr="00B631C0">
        <w:rPr>
          <w:rFonts w:ascii="Century Schoolbook" w:hAnsi="Century Schoolbook"/>
          <w:b/>
          <w:sz w:val="26"/>
          <w:szCs w:val="26"/>
        </w:rPr>
        <w:t>ion du compte administratif et compte de fin d’exercice 2024</w:t>
      </w:r>
    </w:p>
    <w:p w:rsidR="00993C3D" w:rsidRDefault="00A57E46" w:rsidP="00993C3D">
      <w:pPr>
        <w:pStyle w:val="Paragraphedeliste"/>
        <w:spacing w:after="0"/>
        <w:ind w:left="1080"/>
        <w:jc w:val="both"/>
        <w:rPr>
          <w:rFonts w:ascii="Century Schoolbook" w:hAnsi="Century Schoolbook"/>
          <w:sz w:val="26"/>
          <w:szCs w:val="26"/>
        </w:rPr>
      </w:pPr>
      <w:r>
        <w:rPr>
          <w:rFonts w:ascii="Century Schoolbook" w:hAnsi="Century Schoolbook"/>
          <w:sz w:val="26"/>
          <w:szCs w:val="26"/>
        </w:rPr>
        <w:t>Le receveur municipal, maître de la question a fait succin</w:t>
      </w:r>
      <w:r w:rsidR="001E3C9F">
        <w:rPr>
          <w:rFonts w:ascii="Century Schoolbook" w:hAnsi="Century Schoolbook"/>
          <w:sz w:val="26"/>
          <w:szCs w:val="26"/>
        </w:rPr>
        <w:t>c</w:t>
      </w:r>
      <w:r>
        <w:rPr>
          <w:rFonts w:ascii="Century Schoolbook" w:hAnsi="Century Schoolbook"/>
          <w:sz w:val="26"/>
          <w:szCs w:val="26"/>
        </w:rPr>
        <w:t xml:space="preserve">tement un exposé explicite et détaillé de la situation du compte de fin d’exercice </w:t>
      </w:r>
      <w:r w:rsidR="00B91EB9">
        <w:rPr>
          <w:rFonts w:ascii="Century Schoolbook" w:hAnsi="Century Schoolbook"/>
          <w:sz w:val="26"/>
          <w:szCs w:val="26"/>
        </w:rPr>
        <w:t>2024. Aussi, il rappelle qu’un important arriéré de la taxe municipale reste à recouvrer avoisinant ainsi près de 141 737 000 F (Sédentaires et éleveurs). L’exposé a convaincu plus d’un participant.</w:t>
      </w:r>
    </w:p>
    <w:p w:rsidR="00B91EB9" w:rsidRDefault="00B91EB9" w:rsidP="00993C3D">
      <w:pPr>
        <w:pStyle w:val="Paragraphedeliste"/>
        <w:spacing w:after="0"/>
        <w:ind w:left="1080"/>
        <w:jc w:val="both"/>
        <w:rPr>
          <w:rFonts w:ascii="Century Schoolbook" w:hAnsi="Century Schoolbook"/>
          <w:sz w:val="26"/>
          <w:szCs w:val="26"/>
        </w:rPr>
      </w:pPr>
      <w:r>
        <w:rPr>
          <w:rFonts w:ascii="Century Schoolbook" w:hAnsi="Century Schoolbook"/>
          <w:sz w:val="26"/>
          <w:szCs w:val="26"/>
        </w:rPr>
        <w:t>Ainsi, comme on ne peut cesser de le rappeler aux participants, la question d’arriéré de la</w:t>
      </w:r>
      <w:r w:rsidR="002C4E4D">
        <w:rPr>
          <w:rFonts w:ascii="Century Schoolbook" w:hAnsi="Century Schoolbook"/>
          <w:sz w:val="26"/>
          <w:szCs w:val="26"/>
        </w:rPr>
        <w:t xml:space="preserve"> taxe municipale reste une préoc</w:t>
      </w:r>
      <w:r>
        <w:rPr>
          <w:rFonts w:ascii="Century Schoolbook" w:hAnsi="Century Schoolbook"/>
          <w:sz w:val="26"/>
          <w:szCs w:val="26"/>
        </w:rPr>
        <w:t>cupation malgré les méthodes utilisées conjointement avec tous les chefs de village. Le recouvrement est très timide, ce qui a, d’ailleurs inci</w:t>
      </w:r>
      <w:r w:rsidR="009D4CF6">
        <w:rPr>
          <w:rFonts w:ascii="Century Schoolbook" w:hAnsi="Century Schoolbook"/>
          <w:sz w:val="26"/>
          <w:szCs w:val="26"/>
        </w:rPr>
        <w:t>ter le premier responsable communal</w:t>
      </w:r>
      <w:r>
        <w:rPr>
          <w:rFonts w:ascii="Century Schoolbook" w:hAnsi="Century Schoolbook"/>
          <w:sz w:val="26"/>
          <w:szCs w:val="26"/>
        </w:rPr>
        <w:t xml:space="preserve"> a procédé à des convocations des chefs de village pour qu’ensemble des issues soient </w:t>
      </w:r>
      <w:r w:rsidR="00B453EA">
        <w:rPr>
          <w:rFonts w:ascii="Century Schoolbook" w:hAnsi="Century Schoolbook"/>
          <w:sz w:val="26"/>
          <w:szCs w:val="26"/>
        </w:rPr>
        <w:t>tracées.</w:t>
      </w:r>
    </w:p>
    <w:p w:rsidR="00B453EA" w:rsidRDefault="00B453EA" w:rsidP="00993C3D">
      <w:pPr>
        <w:pStyle w:val="Paragraphedeliste"/>
        <w:spacing w:after="0"/>
        <w:ind w:left="1080"/>
        <w:jc w:val="both"/>
        <w:rPr>
          <w:rFonts w:ascii="Century Schoolbook" w:hAnsi="Century Schoolbook"/>
          <w:sz w:val="26"/>
          <w:szCs w:val="26"/>
        </w:rPr>
      </w:pPr>
      <w:r>
        <w:rPr>
          <w:rFonts w:ascii="Century Schoolbook" w:hAnsi="Century Schoolbook"/>
          <w:sz w:val="26"/>
          <w:szCs w:val="26"/>
        </w:rPr>
        <w:t>Puisque les mêmes causes produisent les mêmes effets, le travail abattu par le receveur municipal est la suite logique de celui ayant fait l’objet de présentation du compte de fin d’exercice en plénière.</w:t>
      </w:r>
    </w:p>
    <w:p w:rsidR="005979F7" w:rsidRPr="00F356A1" w:rsidRDefault="0072754A" w:rsidP="005979F7">
      <w:pPr>
        <w:pStyle w:val="Paragraphedeliste"/>
        <w:numPr>
          <w:ilvl w:val="0"/>
          <w:numId w:val="4"/>
        </w:numPr>
        <w:spacing w:after="0"/>
        <w:jc w:val="both"/>
        <w:rPr>
          <w:rFonts w:ascii="Century Schoolbook" w:hAnsi="Century Schoolbook"/>
          <w:b/>
          <w:sz w:val="26"/>
          <w:szCs w:val="26"/>
        </w:rPr>
      </w:pPr>
      <w:r>
        <w:rPr>
          <w:rFonts w:ascii="Century Schoolbook" w:hAnsi="Century Schoolbook"/>
          <w:b/>
          <w:sz w:val="26"/>
          <w:szCs w:val="26"/>
        </w:rPr>
        <w:t>Situation des arriérés de la taxe municipale</w:t>
      </w:r>
    </w:p>
    <w:p w:rsidR="005979F7" w:rsidRDefault="005979F7" w:rsidP="005979F7">
      <w:pPr>
        <w:pStyle w:val="Paragraphedeliste"/>
        <w:spacing w:after="0"/>
        <w:ind w:left="1080"/>
        <w:jc w:val="both"/>
        <w:rPr>
          <w:rFonts w:ascii="Century Schoolbook" w:hAnsi="Century Schoolbook"/>
          <w:sz w:val="26"/>
          <w:szCs w:val="26"/>
        </w:rPr>
      </w:pPr>
      <w:r>
        <w:rPr>
          <w:rFonts w:ascii="Century Schoolbook" w:hAnsi="Century Schoolbook"/>
          <w:sz w:val="26"/>
          <w:szCs w:val="26"/>
        </w:rPr>
        <w:t>Situation très délicate et cruciale puisqu’elle a réveillé beaucoup d’esprits qui somno</w:t>
      </w:r>
      <w:r w:rsidR="00D47A1C">
        <w:rPr>
          <w:rFonts w:ascii="Century Schoolbook" w:hAnsi="Century Schoolbook"/>
          <w:sz w:val="26"/>
          <w:szCs w:val="26"/>
        </w:rPr>
        <w:t>lent. Avoisinant près de 141 737</w:t>
      </w:r>
      <w:r>
        <w:rPr>
          <w:rFonts w:ascii="Century Schoolbook" w:hAnsi="Century Schoolbook"/>
          <w:sz w:val="26"/>
          <w:szCs w:val="26"/>
        </w:rPr>
        <w:t xml:space="preserve"> 000 de francs, la question des arriérés de la taxe municipale reste une préoccupation de premier rang, malgré les différentes méthodes utilisées conjointement par les équipes en charge du recouvrement, le chef de canton, le chef de groupement peulh et les appuis des chefs de villages. A ce titre, diverses stratégies ont été proposées </w:t>
      </w:r>
      <w:r w:rsidR="0072754A">
        <w:rPr>
          <w:rFonts w:ascii="Century Schoolbook" w:hAnsi="Century Schoolbook"/>
          <w:sz w:val="26"/>
          <w:szCs w:val="26"/>
        </w:rPr>
        <w:t xml:space="preserve">par la plénière. Nous retiendrons entre autre, les messages radio et les convocations pour sensibiliser les </w:t>
      </w:r>
      <w:r w:rsidR="007A2A27">
        <w:rPr>
          <w:rFonts w:ascii="Century Schoolbook" w:hAnsi="Century Schoolbook"/>
          <w:sz w:val="26"/>
          <w:szCs w:val="26"/>
        </w:rPr>
        <w:t>chefs de villag</w:t>
      </w:r>
      <w:r w:rsidR="0072754A">
        <w:rPr>
          <w:rFonts w:ascii="Century Schoolbook" w:hAnsi="Century Schoolbook"/>
          <w:sz w:val="26"/>
          <w:szCs w:val="26"/>
        </w:rPr>
        <w:t>es.</w:t>
      </w:r>
    </w:p>
    <w:p w:rsidR="00993C3D" w:rsidRPr="00F356A1" w:rsidRDefault="0018033F" w:rsidP="00993C3D">
      <w:pPr>
        <w:pStyle w:val="Paragraphedeliste"/>
        <w:numPr>
          <w:ilvl w:val="0"/>
          <w:numId w:val="4"/>
        </w:numPr>
        <w:spacing w:after="0"/>
        <w:jc w:val="both"/>
        <w:rPr>
          <w:rFonts w:ascii="Century Schoolbook" w:hAnsi="Century Schoolbook"/>
          <w:b/>
          <w:sz w:val="26"/>
          <w:szCs w:val="26"/>
        </w:rPr>
      </w:pPr>
      <w:r>
        <w:rPr>
          <w:rFonts w:ascii="Century Schoolbook" w:hAnsi="Century Schoolbook"/>
          <w:b/>
          <w:sz w:val="26"/>
          <w:szCs w:val="26"/>
        </w:rPr>
        <w:t>Recrutement d’un ambulancier au niveau du CSI de Lido, d’un manœuvre à Lokoko et d’un gardien au CSI à Kanda</w:t>
      </w:r>
    </w:p>
    <w:p w:rsidR="00993C3D" w:rsidRDefault="000F04F4" w:rsidP="00993C3D">
      <w:pPr>
        <w:pStyle w:val="Paragraphedeliste"/>
        <w:spacing w:after="0"/>
        <w:ind w:left="1080"/>
        <w:jc w:val="both"/>
        <w:rPr>
          <w:rFonts w:ascii="Century Schoolbook" w:hAnsi="Century Schoolbook"/>
          <w:sz w:val="26"/>
          <w:szCs w:val="26"/>
        </w:rPr>
      </w:pPr>
      <w:r>
        <w:rPr>
          <w:rFonts w:ascii="Century Schoolbook" w:hAnsi="Century Schoolbook"/>
          <w:sz w:val="26"/>
          <w:szCs w:val="26"/>
        </w:rPr>
        <w:t>Puisque la nécessité de ces agents s’impose, le conseil consultatif à l’unanim</w:t>
      </w:r>
      <w:r w:rsidR="00A038DF">
        <w:rPr>
          <w:rFonts w:ascii="Century Schoolbook" w:hAnsi="Century Schoolbook"/>
          <w:sz w:val="26"/>
          <w:szCs w:val="26"/>
        </w:rPr>
        <w:t>ité, a adopté cette initiative au</w:t>
      </w:r>
      <w:r>
        <w:rPr>
          <w:rFonts w:ascii="Century Schoolbook" w:hAnsi="Century Schoolbook"/>
          <w:sz w:val="26"/>
          <w:szCs w:val="26"/>
        </w:rPr>
        <w:t xml:space="preserve"> bon moment où nous connaissons bien les rôles qu’ils jouent au niveau de ces centres de santé.</w:t>
      </w:r>
    </w:p>
    <w:p w:rsidR="00993C3D" w:rsidRPr="00827B1C" w:rsidRDefault="00993C3D" w:rsidP="00993C3D">
      <w:pPr>
        <w:pStyle w:val="Paragraphedeliste"/>
        <w:numPr>
          <w:ilvl w:val="0"/>
          <w:numId w:val="4"/>
        </w:numPr>
        <w:spacing w:after="0"/>
        <w:jc w:val="both"/>
        <w:rPr>
          <w:rFonts w:ascii="Century Schoolbook" w:hAnsi="Century Schoolbook"/>
          <w:b/>
          <w:sz w:val="26"/>
          <w:szCs w:val="26"/>
          <w:u w:val="single"/>
        </w:rPr>
      </w:pPr>
      <w:r w:rsidRPr="00827B1C">
        <w:rPr>
          <w:rFonts w:ascii="Century Schoolbook" w:hAnsi="Century Schoolbook"/>
          <w:b/>
          <w:sz w:val="26"/>
          <w:szCs w:val="26"/>
          <w:u w:val="single"/>
        </w:rPr>
        <w:t>Communications et divers</w:t>
      </w:r>
    </w:p>
    <w:p w:rsidR="00993C3D" w:rsidRDefault="00993C3D" w:rsidP="00993C3D">
      <w:pPr>
        <w:spacing w:after="0"/>
        <w:jc w:val="both"/>
        <w:rPr>
          <w:rFonts w:ascii="Century Schoolbook" w:hAnsi="Century Schoolbook"/>
          <w:sz w:val="26"/>
          <w:szCs w:val="26"/>
        </w:rPr>
      </w:pPr>
      <w:r>
        <w:rPr>
          <w:rFonts w:ascii="Century Schoolbook" w:hAnsi="Century Schoolbook"/>
          <w:sz w:val="26"/>
          <w:szCs w:val="26"/>
        </w:rPr>
        <w:t>Une série de communication</w:t>
      </w:r>
      <w:r w:rsidR="00AF71E8">
        <w:rPr>
          <w:rFonts w:ascii="Century Schoolbook" w:hAnsi="Century Schoolbook"/>
          <w:sz w:val="26"/>
          <w:szCs w:val="26"/>
        </w:rPr>
        <w:t>s ont été faites lors de cette session. Tout d’abord celle du Président du conseil consultatif ayant traits à :</w:t>
      </w:r>
    </w:p>
    <w:p w:rsidR="00993C3D" w:rsidRDefault="00AF71E8" w:rsidP="00993C3D">
      <w:pPr>
        <w:pStyle w:val="Paragraphedeliste"/>
        <w:numPr>
          <w:ilvl w:val="0"/>
          <w:numId w:val="6"/>
        </w:numPr>
        <w:spacing w:after="0"/>
        <w:jc w:val="both"/>
        <w:rPr>
          <w:rFonts w:ascii="Century Schoolbook" w:hAnsi="Century Schoolbook"/>
          <w:sz w:val="26"/>
          <w:szCs w:val="26"/>
        </w:rPr>
      </w:pPr>
      <w:r>
        <w:rPr>
          <w:rFonts w:ascii="Century Schoolbook" w:hAnsi="Century Schoolbook"/>
          <w:sz w:val="26"/>
          <w:szCs w:val="26"/>
        </w:rPr>
        <w:t xml:space="preserve">L’interdiction ferme de « jouer » les pétards en cette </w:t>
      </w:r>
      <w:r w:rsidR="00D47A1C">
        <w:rPr>
          <w:rFonts w:ascii="Century Schoolbook" w:hAnsi="Century Schoolbook"/>
          <w:sz w:val="26"/>
          <w:szCs w:val="26"/>
        </w:rPr>
        <w:t>période d’insécurité dans toute la commune</w:t>
      </w:r>
      <w:r>
        <w:rPr>
          <w:rFonts w:ascii="Century Schoolbook" w:hAnsi="Century Schoolbook"/>
          <w:sz w:val="26"/>
          <w:szCs w:val="26"/>
        </w:rPr>
        <w:t> ;</w:t>
      </w:r>
    </w:p>
    <w:p w:rsidR="00993C3D" w:rsidRDefault="00993C3D" w:rsidP="00AF71E8">
      <w:pPr>
        <w:pStyle w:val="Paragraphedeliste"/>
        <w:numPr>
          <w:ilvl w:val="0"/>
          <w:numId w:val="6"/>
        </w:numPr>
        <w:spacing w:after="0"/>
        <w:jc w:val="both"/>
        <w:rPr>
          <w:rFonts w:ascii="Century Schoolbook" w:hAnsi="Century Schoolbook"/>
          <w:sz w:val="26"/>
          <w:szCs w:val="26"/>
        </w:rPr>
      </w:pPr>
      <w:r>
        <w:rPr>
          <w:rFonts w:ascii="Century Schoolbook" w:hAnsi="Century Schoolbook"/>
          <w:sz w:val="26"/>
          <w:szCs w:val="26"/>
        </w:rPr>
        <w:t xml:space="preserve">Une communication </w:t>
      </w:r>
      <w:r w:rsidR="00AF71E8">
        <w:rPr>
          <w:rFonts w:ascii="Century Schoolbook" w:hAnsi="Century Schoolbook"/>
          <w:sz w:val="26"/>
          <w:szCs w:val="26"/>
        </w:rPr>
        <w:t>ayant trait à l’arri</w:t>
      </w:r>
      <w:r w:rsidR="00D47A1C">
        <w:rPr>
          <w:rFonts w:ascii="Century Schoolbook" w:hAnsi="Century Schoolbook"/>
          <w:sz w:val="26"/>
          <w:szCs w:val="26"/>
        </w:rPr>
        <w:t>vée des équipes de cartographie</w:t>
      </w:r>
      <w:r w:rsidR="00AF71E8">
        <w:rPr>
          <w:rFonts w:ascii="Century Schoolbook" w:hAnsi="Century Schoolbook"/>
          <w:sz w:val="26"/>
          <w:szCs w:val="26"/>
        </w:rPr>
        <w:t xml:space="preserve"> pour le recensement général (RGP</w:t>
      </w:r>
      <w:r w:rsidR="00A038DF">
        <w:rPr>
          <w:rFonts w:ascii="Century Schoolbook" w:hAnsi="Century Schoolbook"/>
          <w:sz w:val="26"/>
          <w:szCs w:val="26"/>
        </w:rPr>
        <w:t xml:space="preserve">/H) 2025 </w:t>
      </w:r>
      <w:r w:rsidR="00AF71E8">
        <w:rPr>
          <w:rFonts w:ascii="Century Schoolbook" w:hAnsi="Century Schoolbook"/>
          <w:sz w:val="26"/>
          <w:szCs w:val="26"/>
        </w:rPr>
        <w:t>;</w:t>
      </w:r>
    </w:p>
    <w:p w:rsidR="00AF71E8" w:rsidRDefault="00AF71E8" w:rsidP="00AF71E8">
      <w:pPr>
        <w:pStyle w:val="Paragraphedeliste"/>
        <w:numPr>
          <w:ilvl w:val="0"/>
          <w:numId w:val="6"/>
        </w:numPr>
        <w:spacing w:after="0"/>
        <w:jc w:val="both"/>
        <w:rPr>
          <w:rFonts w:ascii="Century Schoolbook" w:hAnsi="Century Schoolbook"/>
          <w:sz w:val="26"/>
          <w:szCs w:val="26"/>
        </w:rPr>
      </w:pPr>
      <w:r>
        <w:rPr>
          <w:rFonts w:ascii="Century Schoolbook" w:hAnsi="Century Schoolbook"/>
          <w:sz w:val="26"/>
          <w:szCs w:val="26"/>
        </w:rPr>
        <w:t>Une communication sur la mise à disposition d’un important stock de sucre carreaux destiné à la vente à prix modéré</w:t>
      </w:r>
      <w:r w:rsidR="00A038DF">
        <w:rPr>
          <w:rFonts w:ascii="Century Schoolbook" w:hAnsi="Century Schoolbook"/>
          <w:sz w:val="26"/>
          <w:szCs w:val="26"/>
        </w:rPr>
        <w:t xml:space="preserve"> pendant le mois de ramadan</w:t>
      </w:r>
      <w:r>
        <w:rPr>
          <w:rFonts w:ascii="Century Schoolbook" w:hAnsi="Century Schoolbook"/>
          <w:sz w:val="26"/>
          <w:szCs w:val="26"/>
        </w:rPr>
        <w:t> ;</w:t>
      </w:r>
    </w:p>
    <w:p w:rsidR="00AF71E8" w:rsidRDefault="00FD4335" w:rsidP="00AF71E8">
      <w:pPr>
        <w:pStyle w:val="Paragraphedeliste"/>
        <w:numPr>
          <w:ilvl w:val="0"/>
          <w:numId w:val="6"/>
        </w:numPr>
        <w:spacing w:after="0"/>
        <w:jc w:val="both"/>
        <w:rPr>
          <w:rFonts w:ascii="Century Schoolbook" w:hAnsi="Century Schoolbook"/>
          <w:sz w:val="26"/>
          <w:szCs w:val="26"/>
        </w:rPr>
      </w:pPr>
      <w:r>
        <w:rPr>
          <w:rFonts w:ascii="Century Schoolbook" w:hAnsi="Century Schoolbook"/>
          <w:sz w:val="26"/>
          <w:szCs w:val="26"/>
        </w:rPr>
        <w:t>Une communication</w:t>
      </w:r>
      <w:r w:rsidR="002673EC">
        <w:rPr>
          <w:rFonts w:ascii="Century Schoolbook" w:hAnsi="Century Schoolbook"/>
          <w:sz w:val="26"/>
          <w:szCs w:val="26"/>
        </w:rPr>
        <w:t xml:space="preserve"> sur la grande irrigation (+ de 600 hectares) ;</w:t>
      </w:r>
    </w:p>
    <w:p w:rsidR="00FD4335" w:rsidRDefault="00FD4335" w:rsidP="00AF71E8">
      <w:pPr>
        <w:pStyle w:val="Paragraphedeliste"/>
        <w:numPr>
          <w:ilvl w:val="0"/>
          <w:numId w:val="6"/>
        </w:numPr>
        <w:spacing w:after="0"/>
        <w:jc w:val="both"/>
        <w:rPr>
          <w:rFonts w:ascii="Century Schoolbook" w:hAnsi="Century Schoolbook"/>
          <w:sz w:val="26"/>
          <w:szCs w:val="26"/>
        </w:rPr>
      </w:pPr>
      <w:r>
        <w:rPr>
          <w:rFonts w:ascii="Century Schoolbook" w:hAnsi="Century Schoolbook"/>
          <w:sz w:val="26"/>
          <w:szCs w:val="26"/>
        </w:rPr>
        <w:t>Une communication</w:t>
      </w:r>
      <w:r w:rsidR="002673EC">
        <w:rPr>
          <w:rFonts w:ascii="Century Schoolbook" w:hAnsi="Century Schoolbook"/>
          <w:sz w:val="26"/>
          <w:szCs w:val="26"/>
        </w:rPr>
        <w:t xml:space="preserve"> sur le financement de la réhabilitation de la route Douméga-Fadama-Boureimi ;</w:t>
      </w:r>
    </w:p>
    <w:p w:rsidR="00FD4335" w:rsidRDefault="00FD4335" w:rsidP="00AF71E8">
      <w:pPr>
        <w:pStyle w:val="Paragraphedeliste"/>
        <w:numPr>
          <w:ilvl w:val="0"/>
          <w:numId w:val="6"/>
        </w:numPr>
        <w:spacing w:after="0"/>
        <w:jc w:val="both"/>
        <w:rPr>
          <w:rFonts w:ascii="Century Schoolbook" w:hAnsi="Century Schoolbook"/>
          <w:sz w:val="26"/>
          <w:szCs w:val="26"/>
        </w:rPr>
      </w:pPr>
      <w:r>
        <w:rPr>
          <w:rFonts w:ascii="Century Schoolbook" w:hAnsi="Century Schoolbook"/>
          <w:sz w:val="26"/>
          <w:szCs w:val="26"/>
        </w:rPr>
        <w:t>Une communication</w:t>
      </w:r>
      <w:r w:rsidR="002673EC">
        <w:rPr>
          <w:rFonts w:ascii="Century Schoolbook" w:hAnsi="Century Schoolbook"/>
          <w:sz w:val="26"/>
          <w:szCs w:val="26"/>
        </w:rPr>
        <w:t xml:space="preserve"> sur la remise du site aux entreprises chargées de faire le tronçon Boyé Boyé-Tombon Dogo et Lido-Balsando ;</w:t>
      </w:r>
    </w:p>
    <w:p w:rsidR="00FD4335" w:rsidRDefault="00FD4335" w:rsidP="00AF71E8">
      <w:pPr>
        <w:pStyle w:val="Paragraphedeliste"/>
        <w:numPr>
          <w:ilvl w:val="0"/>
          <w:numId w:val="6"/>
        </w:numPr>
        <w:spacing w:after="0"/>
        <w:jc w:val="both"/>
        <w:rPr>
          <w:rFonts w:ascii="Century Schoolbook" w:hAnsi="Century Schoolbook"/>
          <w:sz w:val="26"/>
          <w:szCs w:val="26"/>
        </w:rPr>
      </w:pPr>
      <w:r>
        <w:rPr>
          <w:rFonts w:ascii="Century Schoolbook" w:hAnsi="Century Schoolbook"/>
          <w:sz w:val="26"/>
          <w:szCs w:val="26"/>
        </w:rPr>
        <w:t>Une communication</w:t>
      </w:r>
      <w:r w:rsidR="008A618F">
        <w:rPr>
          <w:rFonts w:ascii="Century Schoolbook" w:hAnsi="Century Schoolbook"/>
          <w:sz w:val="26"/>
          <w:szCs w:val="26"/>
        </w:rPr>
        <w:t xml:space="preserve"> sur la situation scolaire et la</w:t>
      </w:r>
      <w:r w:rsidR="002673EC">
        <w:rPr>
          <w:rFonts w:ascii="Century Schoolbook" w:hAnsi="Century Schoolbook"/>
          <w:sz w:val="26"/>
          <w:szCs w:val="26"/>
        </w:rPr>
        <w:t xml:space="preserve"> tenue très prochaine des examens ;</w:t>
      </w:r>
    </w:p>
    <w:p w:rsidR="002673EC" w:rsidRDefault="002673EC" w:rsidP="00AF71E8">
      <w:pPr>
        <w:pStyle w:val="Paragraphedeliste"/>
        <w:numPr>
          <w:ilvl w:val="0"/>
          <w:numId w:val="6"/>
        </w:numPr>
        <w:spacing w:after="0"/>
        <w:jc w:val="both"/>
        <w:rPr>
          <w:rFonts w:ascii="Century Schoolbook" w:hAnsi="Century Schoolbook"/>
          <w:sz w:val="26"/>
          <w:szCs w:val="26"/>
        </w:rPr>
      </w:pPr>
      <w:r>
        <w:rPr>
          <w:rFonts w:ascii="Century Schoolbook" w:hAnsi="Century Schoolbook"/>
          <w:sz w:val="26"/>
          <w:szCs w:val="26"/>
        </w:rPr>
        <w:t>Une communication</w:t>
      </w:r>
      <w:r w:rsidR="00834A1A">
        <w:rPr>
          <w:rFonts w:ascii="Century Schoolbook" w:hAnsi="Century Schoolbook"/>
          <w:sz w:val="26"/>
          <w:szCs w:val="26"/>
        </w:rPr>
        <w:t xml:space="preserve"> sur la rencontre de l’Administrateur Délégué, les chefs de village et enseignants de la zone dite d’insécurité.</w:t>
      </w:r>
    </w:p>
    <w:p w:rsidR="00834A1A" w:rsidRPr="00834A1A" w:rsidRDefault="00834A1A" w:rsidP="00834A1A">
      <w:pPr>
        <w:spacing w:after="0"/>
        <w:jc w:val="both"/>
        <w:rPr>
          <w:rFonts w:ascii="Century Schoolbook" w:hAnsi="Century Schoolbook"/>
          <w:sz w:val="26"/>
          <w:szCs w:val="26"/>
        </w:rPr>
      </w:pPr>
      <w:r>
        <w:rPr>
          <w:rFonts w:ascii="Century Schoolbook" w:hAnsi="Century Schoolbook"/>
          <w:sz w:val="26"/>
          <w:szCs w:val="26"/>
        </w:rPr>
        <w:t>Enfin, une recommandation a été suggéré relative au plaidoyer adressé au Préfet pour permettre aux FDS de sillonner la zone dite d’insécurité</w:t>
      </w:r>
      <w:r w:rsidR="008D1224">
        <w:rPr>
          <w:rFonts w:ascii="Century Schoolbook" w:hAnsi="Century Schoolbook"/>
          <w:sz w:val="26"/>
          <w:szCs w:val="26"/>
        </w:rPr>
        <w:t xml:space="preserve"> au moment des examens.</w:t>
      </w:r>
    </w:p>
    <w:p w:rsidR="00993C3D" w:rsidRPr="00827B1C" w:rsidRDefault="00993C3D" w:rsidP="00993C3D">
      <w:pPr>
        <w:pStyle w:val="Paragraphedeliste"/>
        <w:numPr>
          <w:ilvl w:val="0"/>
          <w:numId w:val="4"/>
        </w:numPr>
        <w:spacing w:after="0"/>
        <w:jc w:val="both"/>
        <w:rPr>
          <w:rFonts w:ascii="Century Schoolbook" w:hAnsi="Century Schoolbook"/>
          <w:b/>
          <w:sz w:val="26"/>
          <w:szCs w:val="26"/>
          <w:u w:val="single"/>
        </w:rPr>
      </w:pPr>
      <w:r w:rsidRPr="00827B1C">
        <w:rPr>
          <w:rFonts w:ascii="Century Schoolbook" w:hAnsi="Century Schoolbook"/>
          <w:b/>
          <w:sz w:val="26"/>
          <w:szCs w:val="26"/>
          <w:u w:val="single"/>
        </w:rPr>
        <w:t>Délibérations</w:t>
      </w:r>
    </w:p>
    <w:p w:rsidR="00993C3D" w:rsidRDefault="00993C3D" w:rsidP="00993C3D">
      <w:pPr>
        <w:spacing w:after="0"/>
        <w:jc w:val="both"/>
        <w:rPr>
          <w:rFonts w:ascii="Century Schoolbook" w:hAnsi="Century Schoolbook"/>
          <w:sz w:val="26"/>
          <w:szCs w:val="26"/>
        </w:rPr>
      </w:pPr>
      <w:r>
        <w:rPr>
          <w:rFonts w:ascii="Century Schoolbook" w:hAnsi="Century Schoolbook"/>
          <w:sz w:val="26"/>
          <w:szCs w:val="26"/>
        </w:rPr>
        <w:t>Le conseil consultatif de la commune rurale de Guéchémé réuni en session ordina</w:t>
      </w:r>
      <w:r w:rsidR="004A31CE">
        <w:rPr>
          <w:rFonts w:ascii="Century Schoolbook" w:hAnsi="Century Schoolbook"/>
          <w:sz w:val="26"/>
          <w:szCs w:val="26"/>
        </w:rPr>
        <w:t>ire les 26, 27, 28</w:t>
      </w:r>
      <w:r>
        <w:rPr>
          <w:rFonts w:ascii="Century Schoolbook" w:hAnsi="Century Schoolbook"/>
          <w:sz w:val="26"/>
          <w:szCs w:val="26"/>
        </w:rPr>
        <w:t xml:space="preserve"> et </w:t>
      </w:r>
      <w:r w:rsidR="004A31CE">
        <w:rPr>
          <w:rFonts w:ascii="Century Schoolbook" w:hAnsi="Century Schoolbook"/>
          <w:sz w:val="26"/>
          <w:szCs w:val="26"/>
        </w:rPr>
        <w:t>29 Mars 2025</w:t>
      </w:r>
      <w:r>
        <w:rPr>
          <w:rFonts w:ascii="Century Schoolbook" w:hAnsi="Century Schoolbook"/>
          <w:sz w:val="26"/>
          <w:szCs w:val="26"/>
        </w:rPr>
        <w:t xml:space="preserve"> décide des délibérations suivantes :</w:t>
      </w:r>
    </w:p>
    <w:p w:rsidR="00993C3D" w:rsidRDefault="00993C3D" w:rsidP="00993C3D">
      <w:pPr>
        <w:spacing w:after="0"/>
        <w:jc w:val="both"/>
        <w:rPr>
          <w:rFonts w:ascii="Century Schoolbook" w:hAnsi="Century Schoolbook"/>
          <w:sz w:val="26"/>
          <w:szCs w:val="26"/>
        </w:rPr>
      </w:pPr>
    </w:p>
    <w:p w:rsidR="00993C3D" w:rsidRDefault="00993C3D" w:rsidP="00993C3D">
      <w:pPr>
        <w:pStyle w:val="Paragraphedeliste"/>
        <w:numPr>
          <w:ilvl w:val="0"/>
          <w:numId w:val="2"/>
        </w:numPr>
        <w:spacing w:after="0"/>
        <w:jc w:val="both"/>
        <w:rPr>
          <w:rFonts w:ascii="Century Schoolbook" w:hAnsi="Century Schoolbook"/>
          <w:sz w:val="26"/>
          <w:szCs w:val="26"/>
        </w:rPr>
      </w:pPr>
      <w:r w:rsidRPr="00001A3F">
        <w:rPr>
          <w:rFonts w:ascii="Century Schoolbook" w:hAnsi="Century Schoolbook"/>
          <w:sz w:val="26"/>
          <w:szCs w:val="26"/>
        </w:rPr>
        <w:t>Délibération n°00</w:t>
      </w:r>
      <w:r w:rsidR="004A31CE">
        <w:rPr>
          <w:rFonts w:ascii="Century Schoolbook" w:hAnsi="Century Schoolbook"/>
          <w:sz w:val="26"/>
          <w:szCs w:val="26"/>
        </w:rPr>
        <w:t>1/CRG/2025 du 29 Mars 2025</w:t>
      </w:r>
      <w:r w:rsidRPr="00001A3F">
        <w:rPr>
          <w:rFonts w:ascii="Century Schoolbook" w:hAnsi="Century Schoolbook"/>
          <w:sz w:val="26"/>
          <w:szCs w:val="26"/>
        </w:rPr>
        <w:t xml:space="preserve"> portant approbation du projet de l’ordre du jour de la session ordinaire du conseil </w:t>
      </w:r>
      <w:r>
        <w:rPr>
          <w:rFonts w:ascii="Century Schoolbook" w:hAnsi="Century Schoolbook"/>
          <w:sz w:val="26"/>
          <w:szCs w:val="26"/>
        </w:rPr>
        <w:t>consultatif</w:t>
      </w:r>
      <w:r w:rsidRPr="00001A3F">
        <w:rPr>
          <w:rFonts w:ascii="Century Schoolbook" w:hAnsi="Century Schoolbook"/>
          <w:sz w:val="26"/>
          <w:szCs w:val="26"/>
        </w:rPr>
        <w:t xml:space="preserve"> des </w:t>
      </w:r>
      <w:r w:rsidR="004A31CE">
        <w:rPr>
          <w:rFonts w:ascii="Century Schoolbook" w:hAnsi="Century Schoolbook"/>
          <w:sz w:val="26"/>
          <w:szCs w:val="26"/>
        </w:rPr>
        <w:t>26, 27, 28 et 29 Mars 2025</w:t>
      </w:r>
    </w:p>
    <w:p w:rsidR="00993C3D" w:rsidRDefault="00993C3D" w:rsidP="00993C3D">
      <w:pPr>
        <w:pStyle w:val="Paragraphedeliste"/>
        <w:spacing w:after="0"/>
        <w:jc w:val="both"/>
        <w:rPr>
          <w:rFonts w:ascii="Century Schoolbook" w:hAnsi="Century Schoolbook"/>
          <w:sz w:val="26"/>
          <w:szCs w:val="26"/>
        </w:rPr>
      </w:pPr>
    </w:p>
    <w:p w:rsidR="00993C3D" w:rsidRDefault="004A31CE" w:rsidP="00993C3D">
      <w:pPr>
        <w:pStyle w:val="Paragraphedeliste"/>
        <w:numPr>
          <w:ilvl w:val="0"/>
          <w:numId w:val="2"/>
        </w:numPr>
        <w:spacing w:after="0"/>
        <w:jc w:val="both"/>
        <w:rPr>
          <w:rFonts w:ascii="Century Schoolbook" w:hAnsi="Century Schoolbook"/>
          <w:sz w:val="26"/>
          <w:szCs w:val="26"/>
        </w:rPr>
      </w:pPr>
      <w:r w:rsidRPr="007665DB">
        <w:rPr>
          <w:rFonts w:ascii="Century Schoolbook" w:hAnsi="Century Schoolbook"/>
          <w:sz w:val="26"/>
          <w:szCs w:val="26"/>
        </w:rPr>
        <w:t xml:space="preserve">Délibération n°002/CRG/2025 du 29 Mars 2025 </w:t>
      </w:r>
      <w:r w:rsidR="00993C3D" w:rsidRPr="007665DB">
        <w:rPr>
          <w:rFonts w:ascii="Century Schoolbook" w:hAnsi="Century Schoolbook"/>
          <w:sz w:val="26"/>
          <w:szCs w:val="26"/>
        </w:rPr>
        <w:t xml:space="preserve">portant </w:t>
      </w:r>
      <w:r w:rsidR="007665DB">
        <w:rPr>
          <w:rFonts w:ascii="Century Schoolbook" w:hAnsi="Century Schoolbook"/>
          <w:sz w:val="26"/>
          <w:szCs w:val="26"/>
        </w:rPr>
        <w:t>amendement et adoption du procès verbal de la dernière session de l’année 2024</w:t>
      </w:r>
    </w:p>
    <w:p w:rsidR="007665DB" w:rsidRPr="007665DB" w:rsidRDefault="007665DB" w:rsidP="007665DB">
      <w:pPr>
        <w:pStyle w:val="Paragraphedeliste"/>
        <w:rPr>
          <w:rFonts w:ascii="Century Schoolbook" w:hAnsi="Century Schoolbook"/>
          <w:sz w:val="26"/>
          <w:szCs w:val="26"/>
        </w:rPr>
      </w:pPr>
    </w:p>
    <w:p w:rsidR="00993C3D" w:rsidRDefault="00993C3D" w:rsidP="00993C3D">
      <w:pPr>
        <w:pStyle w:val="Paragraphedeliste"/>
        <w:numPr>
          <w:ilvl w:val="0"/>
          <w:numId w:val="2"/>
        </w:numPr>
        <w:spacing w:after="0"/>
        <w:jc w:val="both"/>
        <w:rPr>
          <w:rFonts w:ascii="Century Schoolbook" w:hAnsi="Century Schoolbook"/>
          <w:sz w:val="26"/>
          <w:szCs w:val="26"/>
        </w:rPr>
      </w:pPr>
      <w:r w:rsidRPr="00001A3F">
        <w:rPr>
          <w:rFonts w:ascii="Century Schoolbook" w:hAnsi="Century Schoolbook"/>
          <w:sz w:val="26"/>
          <w:szCs w:val="26"/>
        </w:rPr>
        <w:t xml:space="preserve">Délibération </w:t>
      </w:r>
      <w:r w:rsidR="004A31CE" w:rsidRPr="00001A3F">
        <w:rPr>
          <w:rFonts w:ascii="Century Schoolbook" w:hAnsi="Century Schoolbook"/>
          <w:sz w:val="26"/>
          <w:szCs w:val="26"/>
        </w:rPr>
        <w:t>n°00</w:t>
      </w:r>
      <w:r w:rsidR="004A31CE">
        <w:rPr>
          <w:rFonts w:ascii="Century Schoolbook" w:hAnsi="Century Schoolbook"/>
          <w:sz w:val="26"/>
          <w:szCs w:val="26"/>
        </w:rPr>
        <w:t>3/CRG/2025 du 29 Mars 2025</w:t>
      </w:r>
      <w:r w:rsidR="004A31CE" w:rsidRPr="00001A3F">
        <w:rPr>
          <w:rFonts w:ascii="Century Schoolbook" w:hAnsi="Century Schoolbook"/>
          <w:sz w:val="26"/>
          <w:szCs w:val="26"/>
        </w:rPr>
        <w:t xml:space="preserve"> </w:t>
      </w:r>
      <w:r>
        <w:rPr>
          <w:rFonts w:ascii="Century Schoolbook" w:hAnsi="Century Schoolbook"/>
          <w:sz w:val="26"/>
          <w:szCs w:val="26"/>
        </w:rPr>
        <w:t>portant</w:t>
      </w:r>
      <w:r w:rsidRPr="0036104C">
        <w:rPr>
          <w:rFonts w:ascii="Century Schoolbook" w:hAnsi="Century Schoolbook"/>
          <w:sz w:val="26"/>
          <w:szCs w:val="26"/>
        </w:rPr>
        <w:t xml:space="preserve"> </w:t>
      </w:r>
      <w:r w:rsidR="00421EA2">
        <w:rPr>
          <w:rFonts w:ascii="Century Schoolbook" w:hAnsi="Century Schoolbook"/>
          <w:sz w:val="26"/>
          <w:szCs w:val="26"/>
        </w:rPr>
        <w:t xml:space="preserve">présentation et examen du PIA </w:t>
      </w:r>
      <w:r>
        <w:rPr>
          <w:rFonts w:ascii="Century Schoolbook" w:hAnsi="Century Schoolbook"/>
          <w:sz w:val="26"/>
          <w:szCs w:val="26"/>
        </w:rPr>
        <w:t xml:space="preserve">2025 </w:t>
      </w:r>
    </w:p>
    <w:p w:rsidR="00993C3D" w:rsidRPr="00633962" w:rsidRDefault="00993C3D" w:rsidP="00993C3D">
      <w:pPr>
        <w:pStyle w:val="Paragraphedeliste"/>
        <w:rPr>
          <w:rFonts w:ascii="Century Schoolbook" w:hAnsi="Century Schoolbook"/>
          <w:sz w:val="26"/>
          <w:szCs w:val="26"/>
        </w:rPr>
      </w:pPr>
    </w:p>
    <w:p w:rsidR="00993C3D" w:rsidRDefault="00993C3D" w:rsidP="00993C3D">
      <w:pPr>
        <w:pStyle w:val="Paragraphedeliste"/>
        <w:numPr>
          <w:ilvl w:val="0"/>
          <w:numId w:val="1"/>
        </w:numPr>
        <w:spacing w:after="0"/>
        <w:jc w:val="both"/>
        <w:rPr>
          <w:rFonts w:ascii="Century Schoolbook" w:hAnsi="Century Schoolbook"/>
          <w:sz w:val="26"/>
          <w:szCs w:val="26"/>
        </w:rPr>
      </w:pPr>
      <w:r w:rsidRPr="00001A3F">
        <w:rPr>
          <w:rFonts w:ascii="Century Schoolbook" w:hAnsi="Century Schoolbook"/>
          <w:sz w:val="26"/>
          <w:szCs w:val="26"/>
        </w:rPr>
        <w:t xml:space="preserve">Délibération </w:t>
      </w:r>
      <w:r w:rsidR="004A31CE" w:rsidRPr="00001A3F">
        <w:rPr>
          <w:rFonts w:ascii="Century Schoolbook" w:hAnsi="Century Schoolbook"/>
          <w:sz w:val="26"/>
          <w:szCs w:val="26"/>
        </w:rPr>
        <w:t>n°00</w:t>
      </w:r>
      <w:r w:rsidR="004A31CE">
        <w:rPr>
          <w:rFonts w:ascii="Century Schoolbook" w:hAnsi="Century Schoolbook"/>
          <w:sz w:val="26"/>
          <w:szCs w:val="26"/>
        </w:rPr>
        <w:t>4/CRG/2025 du 29 Mars 2025</w:t>
      </w:r>
      <w:r w:rsidR="004A31CE" w:rsidRPr="00001A3F">
        <w:rPr>
          <w:rFonts w:ascii="Century Schoolbook" w:hAnsi="Century Schoolbook"/>
          <w:sz w:val="26"/>
          <w:szCs w:val="26"/>
        </w:rPr>
        <w:t xml:space="preserve"> </w:t>
      </w:r>
      <w:r w:rsidRPr="00001A3F">
        <w:rPr>
          <w:rFonts w:ascii="Century Schoolbook" w:hAnsi="Century Schoolbook"/>
          <w:sz w:val="26"/>
          <w:szCs w:val="26"/>
        </w:rPr>
        <w:t xml:space="preserve">portant </w:t>
      </w:r>
      <w:r>
        <w:rPr>
          <w:rFonts w:ascii="Century Schoolbook" w:hAnsi="Century Schoolbook"/>
          <w:sz w:val="26"/>
          <w:szCs w:val="26"/>
        </w:rPr>
        <w:t>ex</w:t>
      </w:r>
      <w:r w:rsidR="00DF6010">
        <w:rPr>
          <w:rFonts w:ascii="Century Schoolbook" w:hAnsi="Century Schoolbook"/>
          <w:sz w:val="26"/>
          <w:szCs w:val="26"/>
        </w:rPr>
        <w:t xml:space="preserve">amen de la situation du Dallol </w:t>
      </w:r>
    </w:p>
    <w:p w:rsidR="00993C3D" w:rsidRPr="00001A3F" w:rsidRDefault="00993C3D" w:rsidP="00993C3D">
      <w:pPr>
        <w:pStyle w:val="Paragraphedeliste"/>
        <w:spacing w:after="0"/>
        <w:jc w:val="both"/>
        <w:rPr>
          <w:rFonts w:ascii="Century Schoolbook" w:hAnsi="Century Schoolbook"/>
          <w:sz w:val="26"/>
          <w:szCs w:val="26"/>
        </w:rPr>
      </w:pPr>
    </w:p>
    <w:p w:rsidR="00993C3D" w:rsidRDefault="00993C3D" w:rsidP="00993C3D">
      <w:pPr>
        <w:pStyle w:val="Paragraphedeliste"/>
        <w:numPr>
          <w:ilvl w:val="0"/>
          <w:numId w:val="1"/>
        </w:numPr>
        <w:spacing w:after="0"/>
        <w:jc w:val="both"/>
        <w:rPr>
          <w:rFonts w:ascii="Century Schoolbook" w:hAnsi="Century Schoolbook"/>
          <w:sz w:val="26"/>
          <w:szCs w:val="26"/>
        </w:rPr>
      </w:pPr>
      <w:r>
        <w:rPr>
          <w:rFonts w:ascii="Century Schoolbook" w:hAnsi="Century Schoolbook"/>
          <w:sz w:val="26"/>
          <w:szCs w:val="26"/>
        </w:rPr>
        <w:t xml:space="preserve">Délibération </w:t>
      </w:r>
      <w:r w:rsidR="004A31CE" w:rsidRPr="00001A3F">
        <w:rPr>
          <w:rFonts w:ascii="Century Schoolbook" w:hAnsi="Century Schoolbook"/>
          <w:sz w:val="26"/>
          <w:szCs w:val="26"/>
        </w:rPr>
        <w:t>n°00</w:t>
      </w:r>
      <w:r w:rsidR="004A31CE">
        <w:rPr>
          <w:rFonts w:ascii="Century Schoolbook" w:hAnsi="Century Schoolbook"/>
          <w:sz w:val="26"/>
          <w:szCs w:val="26"/>
        </w:rPr>
        <w:t>5/CRG/2025 du 29 Mars 2025</w:t>
      </w:r>
      <w:r w:rsidR="004A31CE" w:rsidRPr="00001A3F">
        <w:rPr>
          <w:rFonts w:ascii="Century Schoolbook" w:hAnsi="Century Schoolbook"/>
          <w:sz w:val="26"/>
          <w:szCs w:val="26"/>
        </w:rPr>
        <w:t xml:space="preserve"> </w:t>
      </w:r>
      <w:r w:rsidRPr="00633962">
        <w:rPr>
          <w:rFonts w:ascii="Century Schoolbook" w:hAnsi="Century Schoolbook"/>
          <w:sz w:val="26"/>
          <w:szCs w:val="26"/>
        </w:rPr>
        <w:t xml:space="preserve">portant </w:t>
      </w:r>
      <w:r>
        <w:rPr>
          <w:rFonts w:ascii="Century Schoolbook" w:hAnsi="Century Schoolbook"/>
          <w:sz w:val="26"/>
          <w:szCs w:val="26"/>
        </w:rPr>
        <w:t>examen de l</w:t>
      </w:r>
      <w:r w:rsidR="00DF6010">
        <w:rPr>
          <w:rFonts w:ascii="Century Schoolbook" w:hAnsi="Century Schoolbook"/>
          <w:sz w:val="26"/>
          <w:szCs w:val="26"/>
        </w:rPr>
        <w:t>a situation de l’encaisse au 28 Février 2025</w:t>
      </w:r>
    </w:p>
    <w:p w:rsidR="00993C3D" w:rsidRPr="00001A3F" w:rsidRDefault="00993C3D" w:rsidP="00D3552A">
      <w:pPr>
        <w:pStyle w:val="Paragraphedeliste"/>
        <w:jc w:val="both"/>
        <w:rPr>
          <w:rFonts w:ascii="Century Schoolbook" w:hAnsi="Century Schoolbook"/>
          <w:sz w:val="26"/>
          <w:szCs w:val="26"/>
        </w:rPr>
      </w:pPr>
    </w:p>
    <w:p w:rsidR="00830731" w:rsidRPr="00D3552A" w:rsidRDefault="00DF6010" w:rsidP="00D3552A">
      <w:pPr>
        <w:pStyle w:val="Paragraphedeliste"/>
        <w:numPr>
          <w:ilvl w:val="0"/>
          <w:numId w:val="1"/>
        </w:numPr>
        <w:spacing w:after="0"/>
        <w:jc w:val="both"/>
        <w:rPr>
          <w:rFonts w:ascii="Bookman Old Style" w:hAnsi="Bookman Old Style"/>
          <w:sz w:val="24"/>
          <w:szCs w:val="24"/>
        </w:rPr>
      </w:pPr>
      <w:r w:rsidRPr="00D3552A">
        <w:rPr>
          <w:rFonts w:ascii="Century Schoolbook" w:hAnsi="Century Schoolbook"/>
          <w:sz w:val="26"/>
          <w:szCs w:val="26"/>
        </w:rPr>
        <w:t xml:space="preserve">Délibération </w:t>
      </w:r>
      <w:r w:rsidR="004A31CE" w:rsidRPr="00D3552A">
        <w:rPr>
          <w:rFonts w:ascii="Century Schoolbook" w:hAnsi="Century Schoolbook"/>
          <w:sz w:val="26"/>
          <w:szCs w:val="26"/>
        </w:rPr>
        <w:t xml:space="preserve">n°006/CRG/2025 du 29 Mars 2025 </w:t>
      </w:r>
      <w:r w:rsidR="00993C3D" w:rsidRPr="00D3552A">
        <w:rPr>
          <w:rFonts w:ascii="Century Schoolbook" w:hAnsi="Century Schoolbook"/>
          <w:sz w:val="26"/>
          <w:szCs w:val="26"/>
        </w:rPr>
        <w:t xml:space="preserve">portant </w:t>
      </w:r>
      <w:r w:rsidRPr="00D3552A">
        <w:rPr>
          <w:rFonts w:ascii="Century Schoolbook" w:hAnsi="Century Schoolbook"/>
          <w:sz w:val="26"/>
          <w:szCs w:val="26"/>
        </w:rPr>
        <w:t>examen et adoption</w:t>
      </w:r>
      <w:r w:rsidR="00830731" w:rsidRPr="00D3552A">
        <w:rPr>
          <w:rFonts w:ascii="Bookman Old Style" w:hAnsi="Bookman Old Style"/>
          <w:sz w:val="24"/>
          <w:szCs w:val="24"/>
        </w:rPr>
        <w:t xml:space="preserve"> du compte administratif et compte de fin d’exercice 2024</w:t>
      </w:r>
    </w:p>
    <w:p w:rsidR="00993C3D" w:rsidRPr="00633962" w:rsidRDefault="00993C3D" w:rsidP="00993C3D">
      <w:pPr>
        <w:pStyle w:val="Paragraphedeliste"/>
        <w:rPr>
          <w:rFonts w:ascii="Century Schoolbook" w:hAnsi="Century Schoolbook"/>
          <w:sz w:val="26"/>
          <w:szCs w:val="26"/>
        </w:rPr>
      </w:pPr>
    </w:p>
    <w:p w:rsidR="00993C3D" w:rsidRDefault="00993C3D" w:rsidP="00993C3D">
      <w:pPr>
        <w:pStyle w:val="Paragraphedeliste"/>
        <w:numPr>
          <w:ilvl w:val="0"/>
          <w:numId w:val="1"/>
        </w:numPr>
        <w:spacing w:after="0"/>
        <w:jc w:val="both"/>
        <w:rPr>
          <w:rFonts w:ascii="Century Schoolbook" w:hAnsi="Century Schoolbook"/>
          <w:sz w:val="26"/>
          <w:szCs w:val="26"/>
        </w:rPr>
      </w:pPr>
      <w:r>
        <w:rPr>
          <w:rFonts w:ascii="Century Schoolbook" w:hAnsi="Century Schoolbook"/>
          <w:sz w:val="26"/>
          <w:szCs w:val="26"/>
        </w:rPr>
        <w:t xml:space="preserve">Délibération </w:t>
      </w:r>
      <w:r w:rsidR="004A31CE" w:rsidRPr="00001A3F">
        <w:rPr>
          <w:rFonts w:ascii="Century Schoolbook" w:hAnsi="Century Schoolbook"/>
          <w:sz w:val="26"/>
          <w:szCs w:val="26"/>
        </w:rPr>
        <w:t>n°00</w:t>
      </w:r>
      <w:r w:rsidR="004A31CE">
        <w:rPr>
          <w:rFonts w:ascii="Century Schoolbook" w:hAnsi="Century Schoolbook"/>
          <w:sz w:val="26"/>
          <w:szCs w:val="26"/>
        </w:rPr>
        <w:t>7/CRG/2025 du 29 Mars 2025</w:t>
      </w:r>
      <w:r w:rsidR="004A31CE" w:rsidRPr="00001A3F">
        <w:rPr>
          <w:rFonts w:ascii="Century Schoolbook" w:hAnsi="Century Schoolbook"/>
          <w:sz w:val="26"/>
          <w:szCs w:val="26"/>
        </w:rPr>
        <w:t xml:space="preserve"> </w:t>
      </w:r>
      <w:r w:rsidRPr="00633962">
        <w:rPr>
          <w:rFonts w:ascii="Century Schoolbook" w:hAnsi="Century Schoolbook"/>
          <w:sz w:val="26"/>
          <w:szCs w:val="26"/>
        </w:rPr>
        <w:t xml:space="preserve">portant </w:t>
      </w:r>
      <w:r w:rsidR="00DF6010">
        <w:rPr>
          <w:rFonts w:ascii="Century Schoolbook" w:hAnsi="Century Schoolbook"/>
          <w:sz w:val="26"/>
          <w:szCs w:val="26"/>
        </w:rPr>
        <w:t xml:space="preserve">examen de la situation des arriérés de la taxe municipale </w:t>
      </w:r>
    </w:p>
    <w:p w:rsidR="00DF6010" w:rsidRPr="00DF6010" w:rsidRDefault="00DF6010" w:rsidP="00DF6010">
      <w:pPr>
        <w:pStyle w:val="Paragraphedeliste"/>
        <w:rPr>
          <w:rFonts w:ascii="Century Schoolbook" w:hAnsi="Century Schoolbook"/>
          <w:sz w:val="26"/>
          <w:szCs w:val="26"/>
        </w:rPr>
      </w:pPr>
    </w:p>
    <w:p w:rsidR="00DC12C7" w:rsidRPr="00DC12C7" w:rsidRDefault="00DF6010" w:rsidP="00DC12C7">
      <w:pPr>
        <w:pStyle w:val="Paragraphedeliste"/>
        <w:numPr>
          <w:ilvl w:val="0"/>
          <w:numId w:val="9"/>
        </w:numPr>
        <w:spacing w:after="0" w:line="240" w:lineRule="auto"/>
        <w:jc w:val="both"/>
        <w:rPr>
          <w:rFonts w:ascii="Century Schoolbook" w:hAnsi="Century Schoolbook" w:cs="Times New Roman"/>
          <w:sz w:val="26"/>
          <w:szCs w:val="26"/>
        </w:rPr>
      </w:pPr>
      <w:r w:rsidRPr="00DC12C7">
        <w:rPr>
          <w:rFonts w:ascii="Century Schoolbook" w:hAnsi="Century Schoolbook"/>
          <w:sz w:val="26"/>
          <w:szCs w:val="26"/>
        </w:rPr>
        <w:t>Délibération n°00</w:t>
      </w:r>
      <w:r w:rsidR="00DC12C7" w:rsidRPr="00DC12C7">
        <w:rPr>
          <w:rFonts w:ascii="Century Schoolbook" w:hAnsi="Century Schoolbook"/>
          <w:sz w:val="26"/>
          <w:szCs w:val="26"/>
        </w:rPr>
        <w:t>8</w:t>
      </w:r>
      <w:r w:rsidRPr="00DC12C7">
        <w:rPr>
          <w:rFonts w:ascii="Century Schoolbook" w:hAnsi="Century Schoolbook"/>
          <w:sz w:val="26"/>
          <w:szCs w:val="26"/>
        </w:rPr>
        <w:t>/CRG/2025 du 29 Mars 2025 portant examen de la situation</w:t>
      </w:r>
      <w:r w:rsidR="00DC12C7" w:rsidRPr="00DC12C7">
        <w:rPr>
          <w:rFonts w:ascii="Century Schoolbook" w:hAnsi="Century Schoolbook"/>
          <w:sz w:val="26"/>
          <w:szCs w:val="26"/>
        </w:rPr>
        <w:t xml:space="preserve"> </w:t>
      </w:r>
      <w:r w:rsidR="00DC12C7">
        <w:rPr>
          <w:rFonts w:ascii="Century Schoolbook" w:hAnsi="Century Schoolbook" w:cs="Times New Roman"/>
          <w:sz w:val="26"/>
          <w:szCs w:val="26"/>
        </w:rPr>
        <w:t>du r</w:t>
      </w:r>
      <w:r w:rsidR="00DC12C7" w:rsidRPr="00DC12C7">
        <w:rPr>
          <w:rFonts w:ascii="Century Schoolbook" w:hAnsi="Century Schoolbook" w:cs="Times New Roman"/>
          <w:sz w:val="26"/>
          <w:szCs w:val="26"/>
        </w:rPr>
        <w:t>ecrutement d’un ambulancier au niveau du CSI de Lido, d’un manœuvre au CSI de Lokoko et d’un gardien à Kanda.</w:t>
      </w:r>
    </w:p>
    <w:p w:rsidR="00993C3D" w:rsidRDefault="00993C3D" w:rsidP="00993C3D">
      <w:pPr>
        <w:spacing w:after="0"/>
        <w:jc w:val="both"/>
        <w:rPr>
          <w:rFonts w:ascii="Century Schoolbook" w:hAnsi="Century Schoolbook"/>
          <w:b/>
          <w:sz w:val="26"/>
          <w:szCs w:val="26"/>
          <w:u w:val="single"/>
        </w:rPr>
      </w:pPr>
    </w:p>
    <w:p w:rsidR="00993C3D" w:rsidRPr="000F5D3C" w:rsidRDefault="00993C3D" w:rsidP="00993C3D">
      <w:pPr>
        <w:spacing w:after="0"/>
        <w:jc w:val="both"/>
        <w:rPr>
          <w:rFonts w:ascii="Century Schoolbook" w:hAnsi="Century Schoolbook"/>
          <w:b/>
          <w:sz w:val="26"/>
          <w:szCs w:val="26"/>
          <w:u w:val="single"/>
        </w:rPr>
      </w:pPr>
      <w:r w:rsidRPr="000F5D3C">
        <w:rPr>
          <w:rFonts w:ascii="Century Schoolbook" w:hAnsi="Century Schoolbook"/>
          <w:b/>
          <w:sz w:val="26"/>
          <w:szCs w:val="26"/>
          <w:u w:val="single"/>
        </w:rPr>
        <w:t>Clôture</w:t>
      </w:r>
    </w:p>
    <w:p w:rsidR="00993C3D" w:rsidRDefault="00993C3D" w:rsidP="00245CD3">
      <w:pPr>
        <w:spacing w:after="0"/>
        <w:jc w:val="both"/>
        <w:rPr>
          <w:rFonts w:ascii="Century Schoolbook" w:hAnsi="Century Schoolbook"/>
          <w:sz w:val="26"/>
          <w:szCs w:val="26"/>
        </w:rPr>
      </w:pPr>
      <w:r>
        <w:rPr>
          <w:rFonts w:ascii="Century Schoolbook" w:hAnsi="Century Schoolbook"/>
          <w:sz w:val="26"/>
          <w:szCs w:val="26"/>
        </w:rPr>
        <w:t xml:space="preserve">         </w:t>
      </w:r>
      <w:r w:rsidR="00245CD3">
        <w:rPr>
          <w:rFonts w:ascii="Century Schoolbook" w:hAnsi="Century Schoolbook"/>
          <w:sz w:val="26"/>
          <w:szCs w:val="26"/>
        </w:rPr>
        <w:t xml:space="preserve">La clôture des travaux de la session est sanctionnée par une fatiha dite par un des participants et l’allocution du Président </w:t>
      </w:r>
      <w:r w:rsidR="0075511B">
        <w:rPr>
          <w:rFonts w:ascii="Century Schoolbook" w:hAnsi="Century Schoolbook"/>
          <w:sz w:val="26"/>
          <w:szCs w:val="26"/>
        </w:rPr>
        <w:t>du conseil consultatif où il a remercié de bon cœur les participants pour leur pleine implication et a manifesté toute sa satisfaction pour la qualité et le succès des travaux</w:t>
      </w:r>
      <w:r>
        <w:rPr>
          <w:rFonts w:ascii="Century Schoolbook" w:hAnsi="Century Schoolbook"/>
          <w:sz w:val="26"/>
          <w:szCs w:val="26"/>
        </w:rPr>
        <w:t>.</w:t>
      </w:r>
    </w:p>
    <w:p w:rsidR="0075511B" w:rsidRDefault="0075511B" w:rsidP="00245CD3">
      <w:pPr>
        <w:spacing w:after="0"/>
        <w:jc w:val="both"/>
        <w:rPr>
          <w:rFonts w:ascii="Century Schoolbook" w:hAnsi="Century Schoolbook"/>
          <w:sz w:val="26"/>
          <w:szCs w:val="26"/>
        </w:rPr>
      </w:pPr>
      <w:r>
        <w:rPr>
          <w:rFonts w:ascii="Century Schoolbook" w:hAnsi="Century Schoolbook"/>
          <w:sz w:val="26"/>
          <w:szCs w:val="26"/>
        </w:rPr>
        <w:t xml:space="preserve">    </w:t>
      </w:r>
      <w:r w:rsidR="00892775">
        <w:rPr>
          <w:rFonts w:ascii="Century Schoolbook" w:hAnsi="Century Schoolbook"/>
          <w:sz w:val="26"/>
          <w:szCs w:val="26"/>
        </w:rPr>
        <w:t xml:space="preserve">     </w:t>
      </w:r>
      <w:r>
        <w:rPr>
          <w:rFonts w:ascii="Century Schoolbook" w:hAnsi="Century Schoolbook"/>
          <w:sz w:val="26"/>
          <w:szCs w:val="26"/>
        </w:rPr>
        <w:t>Il leur a tous souhaité un bon retour dans leurs foyers respectifs et une bonne fête de l’Aïd El Fitr.</w:t>
      </w:r>
    </w:p>
    <w:p w:rsidR="00993C3D" w:rsidRPr="005079F5" w:rsidRDefault="00993C3D" w:rsidP="00993C3D">
      <w:pPr>
        <w:jc w:val="right"/>
        <w:rPr>
          <w:rFonts w:ascii="Century Schoolbook" w:hAnsi="Century Schoolbook"/>
          <w:sz w:val="26"/>
          <w:szCs w:val="26"/>
        </w:rPr>
      </w:pPr>
      <w:r>
        <w:rPr>
          <w:rFonts w:ascii="Century Schoolbook" w:hAnsi="Century Schoolbook"/>
          <w:sz w:val="26"/>
          <w:szCs w:val="26"/>
        </w:rPr>
        <w:t>Fai</w:t>
      </w:r>
      <w:r w:rsidR="0092187E">
        <w:rPr>
          <w:rFonts w:ascii="Century Schoolbook" w:hAnsi="Century Schoolbook"/>
          <w:sz w:val="26"/>
          <w:szCs w:val="26"/>
        </w:rPr>
        <w:t>t à Guéchémé, le 29 Mars 2025</w:t>
      </w:r>
      <w:r w:rsidRPr="005079F5">
        <w:rPr>
          <w:rFonts w:ascii="Century Schoolbook" w:hAnsi="Century Schoolbook"/>
          <w:sz w:val="26"/>
          <w:szCs w:val="26"/>
        </w:rPr>
        <w:t>.</w:t>
      </w:r>
    </w:p>
    <w:p w:rsidR="0075511B" w:rsidRDefault="0075511B" w:rsidP="00993C3D">
      <w:pPr>
        <w:rPr>
          <w:rFonts w:ascii="Century Schoolbook" w:hAnsi="Century Schoolbook"/>
          <w:b/>
          <w:i/>
          <w:sz w:val="26"/>
          <w:szCs w:val="26"/>
        </w:rPr>
      </w:pPr>
    </w:p>
    <w:p w:rsidR="00993C3D" w:rsidRPr="00992718" w:rsidRDefault="00993C3D" w:rsidP="00993C3D">
      <w:pPr>
        <w:rPr>
          <w:rFonts w:ascii="Century Schoolbook" w:hAnsi="Century Schoolbook"/>
          <w:b/>
          <w:i/>
          <w:sz w:val="26"/>
          <w:szCs w:val="26"/>
          <w:u w:val="single"/>
        </w:rPr>
      </w:pPr>
      <w:r w:rsidRPr="00A90642">
        <w:rPr>
          <w:rFonts w:ascii="Century Schoolbook" w:hAnsi="Century Schoolbook"/>
          <w:b/>
          <w:i/>
          <w:sz w:val="26"/>
          <w:szCs w:val="26"/>
        </w:rPr>
        <w:t xml:space="preserve">  </w:t>
      </w:r>
      <w:r w:rsidRPr="00992718">
        <w:rPr>
          <w:rFonts w:ascii="Century Schoolbook" w:hAnsi="Century Schoolbook"/>
          <w:b/>
          <w:i/>
          <w:sz w:val="26"/>
          <w:szCs w:val="26"/>
          <w:u w:val="single"/>
        </w:rPr>
        <w:t>Le Rapporteur</w:t>
      </w:r>
      <w:r w:rsidRPr="00992718">
        <w:rPr>
          <w:rFonts w:ascii="Century Schoolbook" w:hAnsi="Century Schoolbook"/>
          <w:b/>
          <w:i/>
          <w:sz w:val="26"/>
          <w:szCs w:val="26"/>
        </w:rPr>
        <w:t xml:space="preserve">                           </w:t>
      </w:r>
      <w:r>
        <w:rPr>
          <w:rFonts w:ascii="Century Schoolbook" w:hAnsi="Century Schoolbook"/>
          <w:b/>
          <w:i/>
          <w:sz w:val="26"/>
          <w:szCs w:val="26"/>
        </w:rPr>
        <w:t xml:space="preserve">  </w:t>
      </w:r>
      <w:r w:rsidRPr="00992718">
        <w:rPr>
          <w:rFonts w:ascii="Century Schoolbook" w:hAnsi="Century Schoolbook"/>
          <w:b/>
          <w:i/>
          <w:sz w:val="26"/>
          <w:szCs w:val="26"/>
        </w:rPr>
        <w:t xml:space="preserve">  </w:t>
      </w:r>
      <w:r w:rsidRPr="00992718">
        <w:rPr>
          <w:rFonts w:ascii="Century Schoolbook" w:hAnsi="Century Schoolbook"/>
          <w:b/>
          <w:i/>
          <w:sz w:val="26"/>
          <w:szCs w:val="26"/>
          <w:u w:val="single"/>
        </w:rPr>
        <w:t>Le Président du conseil consultatif</w:t>
      </w:r>
    </w:p>
    <w:p w:rsidR="00993C3D" w:rsidRDefault="00993C3D" w:rsidP="00993C3D">
      <w:pPr>
        <w:widowControl w:val="0"/>
        <w:rPr>
          <w:rFonts w:ascii="Century Schoolbook" w:hAnsi="Century Schoolbook"/>
          <w:b/>
          <w:i/>
          <w:sz w:val="26"/>
          <w:szCs w:val="26"/>
          <w:u w:val="single"/>
        </w:rPr>
      </w:pPr>
    </w:p>
    <w:p w:rsidR="00993C3D" w:rsidRPr="00992718" w:rsidRDefault="00993C3D" w:rsidP="00993C3D">
      <w:pPr>
        <w:widowControl w:val="0"/>
        <w:rPr>
          <w:rFonts w:ascii="Century Schoolbook" w:hAnsi="Century Schoolbook"/>
          <w:b/>
          <w:i/>
          <w:sz w:val="26"/>
          <w:szCs w:val="26"/>
        </w:rPr>
      </w:pPr>
      <w:r w:rsidRPr="00992718">
        <w:rPr>
          <w:rFonts w:ascii="Century Schoolbook" w:hAnsi="Century Schoolbook"/>
          <w:b/>
          <w:i/>
          <w:sz w:val="26"/>
          <w:szCs w:val="26"/>
        </w:rPr>
        <w:t xml:space="preserve">Karim Amadou                                                 </w:t>
      </w:r>
      <w:r>
        <w:rPr>
          <w:rFonts w:ascii="Century Schoolbook" w:hAnsi="Century Schoolbook"/>
          <w:b/>
          <w:i/>
          <w:sz w:val="26"/>
          <w:szCs w:val="26"/>
        </w:rPr>
        <w:t xml:space="preserve"> </w:t>
      </w:r>
      <w:r w:rsidRPr="00992718">
        <w:rPr>
          <w:rFonts w:ascii="Century Schoolbook" w:hAnsi="Century Schoolbook"/>
          <w:b/>
          <w:i/>
          <w:sz w:val="26"/>
          <w:szCs w:val="26"/>
        </w:rPr>
        <w:t>Idrissa Boukari</w:t>
      </w:r>
    </w:p>
    <w:sectPr w:rsidR="00993C3D" w:rsidRPr="00992718" w:rsidSect="004009A4">
      <w:footerReference w:type="default" r:id="rId9"/>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201" w:rsidRDefault="00806201" w:rsidP="00FD727E">
      <w:pPr>
        <w:spacing w:after="0" w:line="240" w:lineRule="auto"/>
      </w:pPr>
      <w:r>
        <w:separator/>
      </w:r>
    </w:p>
  </w:endnote>
  <w:endnote w:type="continuationSeparator" w:id="1">
    <w:p w:rsidR="00806201" w:rsidRDefault="00806201" w:rsidP="00FD72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Tunga">
    <w:panose1 w:val="020B0502040204020203"/>
    <w:charset w:val="01"/>
    <w:family w:val="roman"/>
    <w:notTrueType/>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9010"/>
      <w:docPartObj>
        <w:docPartGallery w:val="Page Numbers (Bottom of Page)"/>
        <w:docPartUnique/>
      </w:docPartObj>
    </w:sdtPr>
    <w:sdtContent>
      <w:p w:rsidR="00E75922" w:rsidRDefault="00EF0106">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E75922" w:rsidRDefault="00EF0106">
                    <w:pPr>
                      <w:jc w:val="center"/>
                    </w:pPr>
                    <w:r>
                      <w:fldChar w:fldCharType="begin"/>
                    </w:r>
                    <w:r w:rsidR="00200E32">
                      <w:instrText xml:space="preserve"> PAGE    \* MERGEFORMAT </w:instrText>
                    </w:r>
                    <w:r>
                      <w:fldChar w:fldCharType="separate"/>
                    </w:r>
                    <w:r w:rsidR="00806201" w:rsidRPr="00806201">
                      <w:rPr>
                        <w:noProof/>
                        <w:sz w:val="16"/>
                        <w:szCs w:val="16"/>
                      </w:rPr>
                      <w:t>1</w:t>
                    </w:r>
                    <w: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201" w:rsidRDefault="00806201" w:rsidP="00FD727E">
      <w:pPr>
        <w:spacing w:after="0" w:line="240" w:lineRule="auto"/>
      </w:pPr>
      <w:r>
        <w:separator/>
      </w:r>
    </w:p>
  </w:footnote>
  <w:footnote w:type="continuationSeparator" w:id="1">
    <w:p w:rsidR="00806201" w:rsidRDefault="00806201" w:rsidP="00FD72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45F9"/>
    <w:multiLevelType w:val="hybridMultilevel"/>
    <w:tmpl w:val="48901726"/>
    <w:lvl w:ilvl="0" w:tplc="1388862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444D64"/>
    <w:multiLevelType w:val="hybridMultilevel"/>
    <w:tmpl w:val="1FE267D0"/>
    <w:lvl w:ilvl="0" w:tplc="7A161B1A">
      <w:numFmt w:val="bullet"/>
      <w:lvlText w:val="-"/>
      <w:lvlJc w:val="left"/>
      <w:pPr>
        <w:ind w:left="2736" w:hanging="360"/>
      </w:pPr>
      <w:rPr>
        <w:rFonts w:ascii="Century Schoolbook" w:eastAsiaTheme="minorHAnsi" w:hAnsi="Century Schoolbook" w:cstheme="minorBidi" w:hint="default"/>
      </w:rPr>
    </w:lvl>
    <w:lvl w:ilvl="1" w:tplc="040C0003" w:tentative="1">
      <w:start w:val="1"/>
      <w:numFmt w:val="bullet"/>
      <w:lvlText w:val="o"/>
      <w:lvlJc w:val="left"/>
      <w:pPr>
        <w:ind w:left="3456" w:hanging="360"/>
      </w:pPr>
      <w:rPr>
        <w:rFonts w:ascii="Courier New" w:hAnsi="Courier New" w:cs="Courier New" w:hint="default"/>
      </w:rPr>
    </w:lvl>
    <w:lvl w:ilvl="2" w:tplc="040C0005" w:tentative="1">
      <w:start w:val="1"/>
      <w:numFmt w:val="bullet"/>
      <w:lvlText w:val=""/>
      <w:lvlJc w:val="left"/>
      <w:pPr>
        <w:ind w:left="4176" w:hanging="360"/>
      </w:pPr>
      <w:rPr>
        <w:rFonts w:ascii="Wingdings" w:hAnsi="Wingdings" w:hint="default"/>
      </w:rPr>
    </w:lvl>
    <w:lvl w:ilvl="3" w:tplc="040C0001" w:tentative="1">
      <w:start w:val="1"/>
      <w:numFmt w:val="bullet"/>
      <w:lvlText w:val=""/>
      <w:lvlJc w:val="left"/>
      <w:pPr>
        <w:ind w:left="4896" w:hanging="360"/>
      </w:pPr>
      <w:rPr>
        <w:rFonts w:ascii="Symbol" w:hAnsi="Symbol" w:hint="default"/>
      </w:rPr>
    </w:lvl>
    <w:lvl w:ilvl="4" w:tplc="040C0003" w:tentative="1">
      <w:start w:val="1"/>
      <w:numFmt w:val="bullet"/>
      <w:lvlText w:val="o"/>
      <w:lvlJc w:val="left"/>
      <w:pPr>
        <w:ind w:left="5616" w:hanging="360"/>
      </w:pPr>
      <w:rPr>
        <w:rFonts w:ascii="Courier New" w:hAnsi="Courier New" w:cs="Courier New" w:hint="default"/>
      </w:rPr>
    </w:lvl>
    <w:lvl w:ilvl="5" w:tplc="040C0005" w:tentative="1">
      <w:start w:val="1"/>
      <w:numFmt w:val="bullet"/>
      <w:lvlText w:val=""/>
      <w:lvlJc w:val="left"/>
      <w:pPr>
        <w:ind w:left="6336" w:hanging="360"/>
      </w:pPr>
      <w:rPr>
        <w:rFonts w:ascii="Wingdings" w:hAnsi="Wingdings" w:hint="default"/>
      </w:rPr>
    </w:lvl>
    <w:lvl w:ilvl="6" w:tplc="040C0001" w:tentative="1">
      <w:start w:val="1"/>
      <w:numFmt w:val="bullet"/>
      <w:lvlText w:val=""/>
      <w:lvlJc w:val="left"/>
      <w:pPr>
        <w:ind w:left="7056" w:hanging="360"/>
      </w:pPr>
      <w:rPr>
        <w:rFonts w:ascii="Symbol" w:hAnsi="Symbol" w:hint="default"/>
      </w:rPr>
    </w:lvl>
    <w:lvl w:ilvl="7" w:tplc="040C0003" w:tentative="1">
      <w:start w:val="1"/>
      <w:numFmt w:val="bullet"/>
      <w:lvlText w:val="o"/>
      <w:lvlJc w:val="left"/>
      <w:pPr>
        <w:ind w:left="7776" w:hanging="360"/>
      </w:pPr>
      <w:rPr>
        <w:rFonts w:ascii="Courier New" w:hAnsi="Courier New" w:cs="Courier New" w:hint="default"/>
      </w:rPr>
    </w:lvl>
    <w:lvl w:ilvl="8" w:tplc="040C0005" w:tentative="1">
      <w:start w:val="1"/>
      <w:numFmt w:val="bullet"/>
      <w:lvlText w:val=""/>
      <w:lvlJc w:val="left"/>
      <w:pPr>
        <w:ind w:left="8496" w:hanging="360"/>
      </w:pPr>
      <w:rPr>
        <w:rFonts w:ascii="Wingdings" w:hAnsi="Wingdings" w:hint="default"/>
      </w:rPr>
    </w:lvl>
  </w:abstractNum>
  <w:abstractNum w:abstractNumId="2">
    <w:nsid w:val="2252594C"/>
    <w:multiLevelType w:val="hybridMultilevel"/>
    <w:tmpl w:val="555293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3345390"/>
    <w:multiLevelType w:val="hybridMultilevel"/>
    <w:tmpl w:val="34F60F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B0639F"/>
    <w:multiLevelType w:val="hybridMultilevel"/>
    <w:tmpl w:val="1A8E1B92"/>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5BA27CF"/>
    <w:multiLevelType w:val="hybridMultilevel"/>
    <w:tmpl w:val="89BA1C4A"/>
    <w:lvl w:ilvl="0" w:tplc="A032152C">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4FA4A11"/>
    <w:multiLevelType w:val="hybridMultilevel"/>
    <w:tmpl w:val="3216D8C8"/>
    <w:lvl w:ilvl="0" w:tplc="EA382E5C">
      <w:start w:val="1"/>
      <w:numFmt w:val="upperRoman"/>
      <w:lvlText w:val="%1."/>
      <w:lvlJc w:val="left"/>
      <w:pPr>
        <w:ind w:left="1080" w:hanging="720"/>
      </w:pPr>
      <w:rPr>
        <w:rFonts w:hint="default"/>
        <w:b/>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A93469A"/>
    <w:multiLevelType w:val="hybridMultilevel"/>
    <w:tmpl w:val="CFE4D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55A4993"/>
    <w:multiLevelType w:val="hybridMultilevel"/>
    <w:tmpl w:val="BADABC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6"/>
  </w:num>
  <w:num w:numId="5">
    <w:abstractNumId w:val="8"/>
  </w:num>
  <w:num w:numId="6">
    <w:abstractNumId w:val="0"/>
  </w:num>
  <w:num w:numId="7">
    <w:abstractNumId w:val="5"/>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6146"/>
    <o:shapelayout v:ext="edit">
      <o:idmap v:ext="edit" data="2"/>
    </o:shapelayout>
  </w:hdrShapeDefaults>
  <w:footnotePr>
    <w:footnote w:id="0"/>
    <w:footnote w:id="1"/>
  </w:footnotePr>
  <w:endnotePr>
    <w:endnote w:id="0"/>
    <w:endnote w:id="1"/>
  </w:endnotePr>
  <w:compat/>
  <w:rsids>
    <w:rsidRoot w:val="00993C3D"/>
    <w:rsid w:val="0002475D"/>
    <w:rsid w:val="00036C78"/>
    <w:rsid w:val="00037B74"/>
    <w:rsid w:val="00041C01"/>
    <w:rsid w:val="00084AE3"/>
    <w:rsid w:val="000863BD"/>
    <w:rsid w:val="000933DC"/>
    <w:rsid w:val="000C6074"/>
    <w:rsid w:val="000F04F4"/>
    <w:rsid w:val="00137ED0"/>
    <w:rsid w:val="00156B18"/>
    <w:rsid w:val="0015767C"/>
    <w:rsid w:val="00163D56"/>
    <w:rsid w:val="0017000B"/>
    <w:rsid w:val="0018033F"/>
    <w:rsid w:val="00182983"/>
    <w:rsid w:val="001E3C9F"/>
    <w:rsid w:val="001E6C64"/>
    <w:rsid w:val="00200E32"/>
    <w:rsid w:val="00203C3A"/>
    <w:rsid w:val="00205287"/>
    <w:rsid w:val="00245CD3"/>
    <w:rsid w:val="002673EC"/>
    <w:rsid w:val="002906F4"/>
    <w:rsid w:val="002C4E4D"/>
    <w:rsid w:val="00317C94"/>
    <w:rsid w:val="00421EA2"/>
    <w:rsid w:val="00424048"/>
    <w:rsid w:val="00452F4B"/>
    <w:rsid w:val="004A31CE"/>
    <w:rsid w:val="004B459D"/>
    <w:rsid w:val="00531159"/>
    <w:rsid w:val="00541C14"/>
    <w:rsid w:val="00560D46"/>
    <w:rsid w:val="00561049"/>
    <w:rsid w:val="005979F7"/>
    <w:rsid w:val="005B7893"/>
    <w:rsid w:val="00623C34"/>
    <w:rsid w:val="006353C2"/>
    <w:rsid w:val="00682107"/>
    <w:rsid w:val="006C5FE0"/>
    <w:rsid w:val="006D68B3"/>
    <w:rsid w:val="0072754A"/>
    <w:rsid w:val="00731334"/>
    <w:rsid w:val="0075511B"/>
    <w:rsid w:val="007665DB"/>
    <w:rsid w:val="007A0364"/>
    <w:rsid w:val="007A2A27"/>
    <w:rsid w:val="007A593E"/>
    <w:rsid w:val="007E28E6"/>
    <w:rsid w:val="00806201"/>
    <w:rsid w:val="00830731"/>
    <w:rsid w:val="00834A1A"/>
    <w:rsid w:val="00887E66"/>
    <w:rsid w:val="008915DD"/>
    <w:rsid w:val="00892775"/>
    <w:rsid w:val="008A618F"/>
    <w:rsid w:val="008D1224"/>
    <w:rsid w:val="008E6337"/>
    <w:rsid w:val="0092187E"/>
    <w:rsid w:val="00970D43"/>
    <w:rsid w:val="00993C3D"/>
    <w:rsid w:val="00997AED"/>
    <w:rsid w:val="009A583E"/>
    <w:rsid w:val="009D4CF6"/>
    <w:rsid w:val="00A038DF"/>
    <w:rsid w:val="00A46D18"/>
    <w:rsid w:val="00A57E46"/>
    <w:rsid w:val="00AF71E8"/>
    <w:rsid w:val="00B20DD4"/>
    <w:rsid w:val="00B453EA"/>
    <w:rsid w:val="00B45A0A"/>
    <w:rsid w:val="00B631C0"/>
    <w:rsid w:val="00B873FA"/>
    <w:rsid w:val="00B91EB9"/>
    <w:rsid w:val="00B92977"/>
    <w:rsid w:val="00BB1DDF"/>
    <w:rsid w:val="00BE6EAA"/>
    <w:rsid w:val="00C05DEA"/>
    <w:rsid w:val="00C233CF"/>
    <w:rsid w:val="00C97236"/>
    <w:rsid w:val="00CA24FA"/>
    <w:rsid w:val="00CC2FC6"/>
    <w:rsid w:val="00D1371E"/>
    <w:rsid w:val="00D20C44"/>
    <w:rsid w:val="00D3552A"/>
    <w:rsid w:val="00D45281"/>
    <w:rsid w:val="00D47A1C"/>
    <w:rsid w:val="00D62730"/>
    <w:rsid w:val="00D735FE"/>
    <w:rsid w:val="00D814EF"/>
    <w:rsid w:val="00D83DF1"/>
    <w:rsid w:val="00DC12C7"/>
    <w:rsid w:val="00DC64BA"/>
    <w:rsid w:val="00DD6725"/>
    <w:rsid w:val="00DE5534"/>
    <w:rsid w:val="00DF2109"/>
    <w:rsid w:val="00DF6010"/>
    <w:rsid w:val="00E0329A"/>
    <w:rsid w:val="00E51AEC"/>
    <w:rsid w:val="00E91431"/>
    <w:rsid w:val="00EF0106"/>
    <w:rsid w:val="00EF07C8"/>
    <w:rsid w:val="00F1047B"/>
    <w:rsid w:val="00F355D5"/>
    <w:rsid w:val="00FD4335"/>
    <w:rsid w:val="00FD727E"/>
    <w:rsid w:val="00FF388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C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3C3D"/>
    <w:pPr>
      <w:ind w:left="720"/>
      <w:contextualSpacing/>
    </w:pPr>
  </w:style>
  <w:style w:type="paragraph" w:styleId="Pieddepage">
    <w:name w:val="footer"/>
    <w:basedOn w:val="Normal"/>
    <w:link w:val="PieddepageCar"/>
    <w:uiPriority w:val="99"/>
    <w:semiHidden/>
    <w:unhideWhenUsed/>
    <w:rsid w:val="00993C3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93C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EC399-E12B-488E-9FC5-533A09E34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1804</Words>
  <Characters>9926</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2009-01-01T07:28:00Z</cp:lastPrinted>
  <dcterms:created xsi:type="dcterms:W3CDTF">2009-01-01T04:58:00Z</dcterms:created>
  <dcterms:modified xsi:type="dcterms:W3CDTF">2009-01-01T05:08:00Z</dcterms:modified>
</cp:coreProperties>
</file>